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4EB36E" w14:textId="3A7F3A15" w:rsidR="007B3E8F" w:rsidRPr="007B3E8F" w:rsidRDefault="007B3E8F" w:rsidP="007B3E8F">
      <w:pPr>
        <w:contextualSpacing/>
        <w:rPr>
          <w:rFonts w:ascii="Arial" w:eastAsia="微軟正黑體" w:hAnsi="Arial" w:cs="Arial"/>
          <w:sz w:val="20"/>
          <w:szCs w:val="20"/>
        </w:rPr>
      </w:pPr>
      <w:r w:rsidRPr="007B3E8F">
        <w:rPr>
          <w:rFonts w:ascii="Arial" w:eastAsia="微軟正黑體" w:hAnsi="Arial" w:cs="Arial" w:hint="eastAsia"/>
          <w:sz w:val="20"/>
          <w:szCs w:val="20"/>
        </w:rPr>
        <w:t>新聞稿</w:t>
      </w:r>
    </w:p>
    <w:p w14:paraId="3F50D66C" w14:textId="4E4A20B9" w:rsidR="00067250" w:rsidRDefault="00E87A7B" w:rsidP="00E628E8">
      <w:pPr>
        <w:contextualSpacing/>
        <w:jc w:val="center"/>
        <w:rPr>
          <w:rFonts w:eastAsia="微軟正黑體"/>
          <w:b/>
          <w:bCs/>
          <w:kern w:val="2"/>
          <w:sz w:val="28"/>
          <w:szCs w:val="28"/>
        </w:rPr>
      </w:pPr>
      <w:r w:rsidRPr="00E87A7B">
        <w:rPr>
          <w:rFonts w:eastAsia="微軟正黑體"/>
          <w:b/>
          <w:bCs/>
          <w:kern w:val="2"/>
          <w:sz w:val="28"/>
          <w:szCs w:val="28"/>
        </w:rPr>
        <w:t>特許房屋經理學會亞太分會週年會議</w:t>
      </w:r>
      <w:r w:rsidRPr="00E87A7B">
        <w:rPr>
          <w:rFonts w:eastAsia="微軟正黑體"/>
          <w:b/>
          <w:bCs/>
          <w:kern w:val="2"/>
          <w:sz w:val="28"/>
          <w:szCs w:val="28"/>
        </w:rPr>
        <w:t>202</w:t>
      </w:r>
      <w:r>
        <w:rPr>
          <w:rFonts w:eastAsia="微軟正黑體" w:hint="eastAsia"/>
          <w:b/>
          <w:bCs/>
          <w:kern w:val="2"/>
          <w:sz w:val="28"/>
          <w:szCs w:val="28"/>
        </w:rPr>
        <w:t>4</w:t>
      </w:r>
      <w:r w:rsidRPr="00E87A7B">
        <w:rPr>
          <w:rFonts w:eastAsia="微軟正黑體"/>
          <w:b/>
          <w:bCs/>
          <w:kern w:val="2"/>
          <w:sz w:val="28"/>
          <w:szCs w:val="28"/>
        </w:rPr>
        <w:t>圓滿結束</w:t>
      </w:r>
    </w:p>
    <w:p w14:paraId="66873336" w14:textId="31C90814" w:rsidR="008E6387" w:rsidRPr="00BB2535" w:rsidRDefault="00E87A7B" w:rsidP="00E628E8">
      <w:pPr>
        <w:contextualSpacing/>
        <w:jc w:val="center"/>
        <w:rPr>
          <w:rFonts w:eastAsia="微軟正黑體"/>
          <w:b/>
          <w:bCs/>
          <w:kern w:val="2"/>
          <w:sz w:val="28"/>
          <w:szCs w:val="28"/>
        </w:rPr>
      </w:pPr>
      <w:r>
        <w:rPr>
          <w:rFonts w:eastAsia="微軟正黑體" w:hint="eastAsia"/>
          <w:b/>
          <w:bCs/>
          <w:kern w:val="2"/>
          <w:sz w:val="28"/>
          <w:szCs w:val="28"/>
        </w:rPr>
        <w:t>樂戶安居</w:t>
      </w:r>
      <w:r w:rsidR="008E6387">
        <w:rPr>
          <w:rFonts w:eastAsia="微軟正黑體" w:hint="eastAsia"/>
          <w:b/>
          <w:bCs/>
          <w:kern w:val="2"/>
          <w:sz w:val="28"/>
          <w:szCs w:val="28"/>
        </w:rPr>
        <w:t xml:space="preserve"> </w:t>
      </w:r>
      <w:r>
        <w:rPr>
          <w:rFonts w:eastAsia="微軟正黑體" w:hint="eastAsia"/>
          <w:b/>
          <w:bCs/>
          <w:kern w:val="2"/>
          <w:sz w:val="28"/>
          <w:szCs w:val="28"/>
        </w:rPr>
        <w:t>智創物管</w:t>
      </w:r>
      <w:r w:rsidR="00FF0EE2">
        <w:rPr>
          <w:rFonts w:eastAsia="微軟正黑體"/>
          <w:b/>
          <w:bCs/>
          <w:kern w:val="2"/>
          <w:sz w:val="28"/>
          <w:szCs w:val="28"/>
        </w:rPr>
        <w:tab/>
      </w:r>
    </w:p>
    <w:p w14:paraId="2B2C904D" w14:textId="57943412" w:rsidR="0077391E" w:rsidRPr="0077391E" w:rsidRDefault="00F96866" w:rsidP="00F96866">
      <w:pPr>
        <w:jc w:val="center"/>
        <w:rPr>
          <w:rFonts w:ascii="Arial" w:eastAsia="微軟正黑體" w:hAnsi="Arial" w:cs="Arial"/>
          <w:sz w:val="20"/>
          <w:szCs w:val="20"/>
        </w:rPr>
      </w:pPr>
      <w:r>
        <w:rPr>
          <w:rFonts w:ascii="Arial" w:eastAsia="微軟正黑體" w:hAnsi="Arial" w:cs="Arial"/>
          <w:noProof/>
          <w:sz w:val="20"/>
          <w:szCs w:val="20"/>
        </w:rPr>
        <w:drawing>
          <wp:inline distT="0" distB="0" distL="0" distR="0" wp14:anchorId="4EF0094D" wp14:editId="5C0006A9">
            <wp:extent cx="5202061" cy="3466681"/>
            <wp:effectExtent l="0" t="0" r="5080" b="635"/>
            <wp:docPr id="659983859" name="圖片 1" descr="一張含有 服裝, 男人, 人員, 牆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983859" name="圖片 1" descr="一張含有 服裝, 男人, 人員, 牆 的圖片&#10;&#10;自動產生的描述"/>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2026" cy="3513306"/>
                    </a:xfrm>
                    <a:prstGeom prst="rect">
                      <a:avLst/>
                    </a:prstGeom>
                  </pic:spPr>
                </pic:pic>
              </a:graphicData>
            </a:graphic>
          </wp:inline>
        </w:drawing>
      </w:r>
    </w:p>
    <w:p w14:paraId="3C3E1DC9" w14:textId="16467016" w:rsidR="005B1623" w:rsidRPr="00355314" w:rsidRDefault="005B1623" w:rsidP="007445FF">
      <w:pPr>
        <w:jc w:val="center"/>
        <w:rPr>
          <w:rFonts w:ascii="Arial" w:eastAsia="微軟正黑體" w:hAnsi="Arial" w:cs="Arial"/>
          <w:sz w:val="20"/>
          <w:szCs w:val="20"/>
        </w:rPr>
      </w:pPr>
      <w:r w:rsidRPr="005A11B1">
        <w:rPr>
          <w:rFonts w:ascii="Arial" w:eastAsia="微軟正黑體" w:hAnsi="Arial" w:cs="Arial"/>
          <w:sz w:val="20"/>
          <w:szCs w:val="20"/>
        </w:rPr>
        <w:t>(</w:t>
      </w:r>
      <w:r w:rsidR="005A11B1" w:rsidRPr="005A11B1">
        <w:rPr>
          <w:rFonts w:ascii="Arial" w:eastAsia="微軟正黑體" w:hAnsi="Arial" w:cs="Arial" w:hint="eastAsia"/>
          <w:sz w:val="20"/>
          <w:szCs w:val="20"/>
        </w:rPr>
        <w:t>特許房屋經理學會亞太分會</w:t>
      </w:r>
      <w:r w:rsidR="005A11B1">
        <w:rPr>
          <w:rFonts w:ascii="Arial" w:eastAsia="微軟正黑體" w:hAnsi="Arial" w:cs="Arial" w:hint="eastAsia"/>
          <w:sz w:val="20"/>
          <w:szCs w:val="20"/>
        </w:rPr>
        <w:t>2</w:t>
      </w:r>
      <w:r w:rsidR="005A11B1">
        <w:rPr>
          <w:rFonts w:ascii="Arial" w:eastAsia="微軟正黑體" w:hAnsi="Arial" w:cs="Arial"/>
          <w:sz w:val="20"/>
          <w:szCs w:val="20"/>
        </w:rPr>
        <w:t>02</w:t>
      </w:r>
      <w:r w:rsidR="00136E0E">
        <w:rPr>
          <w:rFonts w:ascii="Arial" w:eastAsia="微軟正黑體" w:hAnsi="Arial" w:cs="Arial"/>
          <w:sz w:val="20"/>
          <w:szCs w:val="20"/>
        </w:rPr>
        <w:t>4</w:t>
      </w:r>
      <w:r w:rsidR="005A11B1">
        <w:rPr>
          <w:rFonts w:ascii="Arial" w:eastAsia="微軟正黑體" w:hAnsi="Arial" w:cs="Arial" w:hint="eastAsia"/>
          <w:sz w:val="20"/>
          <w:szCs w:val="20"/>
        </w:rPr>
        <w:t>年執行委員會</w:t>
      </w:r>
      <w:r w:rsidR="00B61476">
        <w:rPr>
          <w:rFonts w:ascii="Arial" w:eastAsia="微軟正黑體" w:hAnsi="Arial" w:cs="Arial" w:hint="eastAsia"/>
          <w:sz w:val="20"/>
          <w:szCs w:val="20"/>
        </w:rPr>
        <w:t>委員</w:t>
      </w:r>
      <w:r w:rsidR="005A11B1">
        <w:rPr>
          <w:rFonts w:ascii="Arial" w:eastAsia="微軟正黑體" w:hAnsi="Arial" w:cs="Arial" w:hint="eastAsia"/>
          <w:sz w:val="20"/>
          <w:szCs w:val="20"/>
        </w:rPr>
        <w:t>與主禮</w:t>
      </w:r>
      <w:r w:rsidR="00C73E4D">
        <w:rPr>
          <w:rFonts w:ascii="Arial" w:eastAsia="微軟正黑體" w:hAnsi="Arial" w:cs="Arial" w:hint="eastAsia"/>
          <w:sz w:val="20"/>
          <w:szCs w:val="20"/>
        </w:rPr>
        <w:t>嘉</w:t>
      </w:r>
      <w:r w:rsidR="005A11B1">
        <w:rPr>
          <w:rFonts w:ascii="Arial" w:eastAsia="微軟正黑體" w:hAnsi="Arial" w:cs="Arial" w:hint="eastAsia"/>
          <w:sz w:val="20"/>
          <w:szCs w:val="20"/>
        </w:rPr>
        <w:t>賓</w:t>
      </w:r>
      <w:r w:rsidR="007445FF" w:rsidRPr="008E6387">
        <w:rPr>
          <w:rFonts w:ascii="Arial" w:eastAsia="微軟正黑體" w:hAnsi="Arial" w:cs="Arial"/>
          <w:sz w:val="20"/>
          <w:szCs w:val="20"/>
        </w:rPr>
        <w:t>房屋局副局長戴尚誠先生</w:t>
      </w:r>
      <w:r w:rsidR="005A11B1" w:rsidRPr="007445FF">
        <w:rPr>
          <w:rFonts w:ascii="Arial" w:eastAsia="微軟正黑體" w:hAnsi="Arial" w:cs="Arial" w:hint="eastAsia"/>
          <w:sz w:val="20"/>
          <w:szCs w:val="20"/>
        </w:rPr>
        <w:t>(</w:t>
      </w:r>
      <w:r w:rsidR="005A11B1" w:rsidRPr="007445FF">
        <w:rPr>
          <w:rFonts w:ascii="Arial" w:eastAsia="微軟正黑體" w:hAnsi="Arial" w:cs="Arial" w:hint="eastAsia"/>
          <w:sz w:val="20"/>
          <w:szCs w:val="20"/>
        </w:rPr>
        <w:t>前排</w:t>
      </w:r>
      <w:r w:rsidR="00471C8E">
        <w:rPr>
          <w:rFonts w:ascii="Arial" w:eastAsia="微軟正黑體" w:hAnsi="Arial" w:cs="Arial" w:hint="eastAsia"/>
          <w:sz w:val="20"/>
          <w:szCs w:val="20"/>
        </w:rPr>
        <w:t>左</w:t>
      </w:r>
      <w:r w:rsidR="00F96866" w:rsidRPr="00F96866">
        <w:rPr>
          <w:rFonts w:ascii="Arial" w:eastAsia="微軟正黑體" w:hAnsi="Arial" w:cs="Arial" w:hint="eastAsia"/>
          <w:sz w:val="20"/>
          <w:szCs w:val="20"/>
          <w:lang w:val="x-none"/>
        </w:rPr>
        <w:t>七</w:t>
      </w:r>
      <w:r w:rsidR="005A11B1" w:rsidRPr="007445FF">
        <w:rPr>
          <w:rFonts w:ascii="Arial" w:eastAsia="微軟正黑體" w:hAnsi="Arial" w:cs="Arial" w:hint="eastAsia"/>
          <w:sz w:val="20"/>
          <w:szCs w:val="20"/>
        </w:rPr>
        <w:t>)</w:t>
      </w:r>
      <w:r w:rsidR="005A11B1">
        <w:rPr>
          <w:rFonts w:ascii="Arial" w:eastAsia="微軟正黑體" w:hAnsi="Arial" w:cs="Arial" w:hint="eastAsia"/>
          <w:sz w:val="20"/>
          <w:szCs w:val="20"/>
        </w:rPr>
        <w:t>合照</w:t>
      </w:r>
      <w:r w:rsidRPr="005A11B1">
        <w:rPr>
          <w:rFonts w:ascii="Arial" w:eastAsia="微軟正黑體" w:hAnsi="Arial" w:cs="Arial"/>
          <w:sz w:val="20"/>
          <w:szCs w:val="20"/>
        </w:rPr>
        <w:t>)</w:t>
      </w:r>
    </w:p>
    <w:p w14:paraId="64D45A9E" w14:textId="77777777" w:rsidR="00E364FB" w:rsidRDefault="00E364FB" w:rsidP="00E54B39">
      <w:pPr>
        <w:jc w:val="both"/>
        <w:rPr>
          <w:rFonts w:ascii="Arial" w:eastAsia="微軟正黑體" w:hAnsi="Arial" w:cs="Arial"/>
          <w:sz w:val="20"/>
          <w:szCs w:val="20"/>
        </w:rPr>
      </w:pPr>
    </w:p>
    <w:p w14:paraId="0C331655" w14:textId="2C7C9EC5" w:rsidR="00E13282" w:rsidRDefault="00355314" w:rsidP="00E87A7B">
      <w:pPr>
        <w:jc w:val="both"/>
        <w:rPr>
          <w:rFonts w:ascii="Arial" w:eastAsia="微軟正黑體" w:hAnsi="Arial" w:cs="Arial"/>
          <w:sz w:val="20"/>
          <w:szCs w:val="20"/>
        </w:rPr>
      </w:pPr>
      <w:r w:rsidRPr="00355314">
        <w:rPr>
          <w:rFonts w:ascii="Arial" w:eastAsia="微軟正黑體" w:hAnsi="Arial" w:cs="Arial"/>
          <w:sz w:val="20"/>
          <w:szCs w:val="20"/>
        </w:rPr>
        <w:t>[202</w:t>
      </w:r>
      <w:r w:rsidR="008E6387">
        <w:rPr>
          <w:rFonts w:ascii="Arial" w:eastAsia="微軟正黑體" w:hAnsi="Arial" w:cs="Arial" w:hint="eastAsia"/>
          <w:sz w:val="20"/>
          <w:szCs w:val="20"/>
        </w:rPr>
        <w:t>4</w:t>
      </w:r>
      <w:r w:rsidRPr="00355314">
        <w:rPr>
          <w:rFonts w:ascii="Arial" w:eastAsia="微軟正黑體" w:hAnsi="Arial" w:cs="Arial" w:hint="eastAsia"/>
          <w:sz w:val="20"/>
          <w:szCs w:val="20"/>
        </w:rPr>
        <w:t>年</w:t>
      </w:r>
      <w:r w:rsidR="00E87A7B">
        <w:rPr>
          <w:rFonts w:ascii="Arial" w:eastAsia="微軟正黑體" w:hAnsi="Arial" w:cs="Arial" w:hint="eastAsia"/>
          <w:sz w:val="20"/>
          <w:szCs w:val="20"/>
        </w:rPr>
        <w:t>12</w:t>
      </w:r>
      <w:r w:rsidRPr="00355314">
        <w:rPr>
          <w:rFonts w:ascii="Arial" w:eastAsia="微軟正黑體" w:hAnsi="Arial" w:cs="Arial" w:hint="eastAsia"/>
          <w:sz w:val="20"/>
          <w:szCs w:val="20"/>
        </w:rPr>
        <w:t>月</w:t>
      </w:r>
      <w:r w:rsidR="00E87A7B">
        <w:rPr>
          <w:rFonts w:ascii="Arial" w:eastAsia="微軟正黑體" w:hAnsi="Arial" w:cs="Arial" w:hint="eastAsia"/>
          <w:sz w:val="20"/>
          <w:szCs w:val="20"/>
        </w:rPr>
        <w:t>11</w:t>
      </w:r>
      <w:r w:rsidRPr="00355314">
        <w:rPr>
          <w:rFonts w:ascii="Arial" w:eastAsia="微軟正黑體" w:hAnsi="Arial" w:cs="Arial" w:hint="eastAsia"/>
          <w:sz w:val="20"/>
          <w:szCs w:val="20"/>
        </w:rPr>
        <w:t>日．香港</w:t>
      </w:r>
      <w:r w:rsidRPr="00355314">
        <w:rPr>
          <w:rFonts w:ascii="Arial" w:eastAsia="微軟正黑體" w:hAnsi="Arial" w:cs="Arial"/>
          <w:sz w:val="20"/>
          <w:szCs w:val="20"/>
        </w:rPr>
        <w:t>]</w:t>
      </w:r>
      <w:r w:rsidR="005A11B1">
        <w:rPr>
          <w:rFonts w:ascii="Arial" w:eastAsia="微軟正黑體" w:hAnsi="Arial" w:cs="Arial" w:hint="eastAsia"/>
          <w:sz w:val="20"/>
          <w:szCs w:val="20"/>
        </w:rPr>
        <w:t xml:space="preserve"> </w:t>
      </w:r>
      <w:r w:rsidR="00E87A7B" w:rsidRPr="00E13282">
        <w:rPr>
          <w:rFonts w:ascii="Arial" w:eastAsia="微軟正黑體" w:hAnsi="Arial" w:cs="Arial"/>
          <w:sz w:val="20"/>
          <w:szCs w:val="20"/>
        </w:rPr>
        <w:t>特許房屋經理學會亞太分會</w:t>
      </w:r>
      <w:r w:rsidR="00E87A7B" w:rsidRPr="00E13282">
        <w:rPr>
          <w:rFonts w:ascii="Arial" w:eastAsia="微軟正黑體" w:hAnsi="Arial" w:cs="Arial" w:hint="eastAsia"/>
          <w:sz w:val="20"/>
          <w:szCs w:val="20"/>
        </w:rPr>
        <w:t>週年會議，在</w:t>
      </w:r>
      <w:r w:rsidR="00E87A7B" w:rsidRPr="00E13282">
        <w:rPr>
          <w:rFonts w:ascii="Arial" w:eastAsia="微軟正黑體" w:hAnsi="Arial" w:cs="Arial" w:hint="eastAsia"/>
          <w:sz w:val="20"/>
          <w:szCs w:val="20"/>
        </w:rPr>
        <w:t>2</w:t>
      </w:r>
      <w:r w:rsidR="00E87A7B" w:rsidRPr="00E13282">
        <w:rPr>
          <w:rFonts w:ascii="Arial" w:eastAsia="微軟正黑體" w:hAnsi="Arial" w:cs="Arial"/>
          <w:sz w:val="20"/>
          <w:szCs w:val="20"/>
        </w:rPr>
        <w:t>02</w:t>
      </w:r>
      <w:r w:rsidR="00E87A7B" w:rsidRPr="00E13282">
        <w:rPr>
          <w:rFonts w:ascii="Arial" w:eastAsia="微軟正黑體" w:hAnsi="Arial" w:cs="Arial" w:hint="eastAsia"/>
          <w:sz w:val="20"/>
          <w:szCs w:val="20"/>
        </w:rPr>
        <w:t>4</w:t>
      </w:r>
      <w:r w:rsidR="00E87A7B" w:rsidRPr="00E13282">
        <w:rPr>
          <w:rFonts w:ascii="Arial" w:eastAsia="微軟正黑體" w:hAnsi="Arial" w:cs="Arial" w:hint="eastAsia"/>
          <w:sz w:val="20"/>
          <w:szCs w:val="20"/>
        </w:rPr>
        <w:t>年</w:t>
      </w:r>
      <w:r w:rsidR="00E87A7B" w:rsidRPr="00E13282">
        <w:rPr>
          <w:rFonts w:ascii="Arial" w:eastAsia="微軟正黑體" w:hAnsi="Arial" w:cs="Arial" w:hint="eastAsia"/>
          <w:sz w:val="20"/>
          <w:szCs w:val="20"/>
        </w:rPr>
        <w:t>12</w:t>
      </w:r>
      <w:r w:rsidR="00E87A7B" w:rsidRPr="00E13282">
        <w:rPr>
          <w:rFonts w:ascii="Arial" w:eastAsia="微軟正黑體" w:hAnsi="Arial" w:cs="Arial" w:hint="eastAsia"/>
          <w:sz w:val="20"/>
          <w:szCs w:val="20"/>
        </w:rPr>
        <w:t>月</w:t>
      </w:r>
      <w:r w:rsidR="00E87A7B" w:rsidRPr="00E13282">
        <w:rPr>
          <w:rFonts w:ascii="Arial" w:eastAsia="微軟正黑體" w:hAnsi="Arial" w:cs="Arial" w:hint="eastAsia"/>
          <w:sz w:val="20"/>
          <w:szCs w:val="20"/>
        </w:rPr>
        <w:t>11</w:t>
      </w:r>
      <w:r w:rsidR="00E87A7B" w:rsidRPr="00E13282">
        <w:rPr>
          <w:rFonts w:ascii="Arial" w:eastAsia="微軟正黑體" w:hAnsi="Arial" w:cs="Arial" w:hint="eastAsia"/>
          <w:sz w:val="20"/>
          <w:szCs w:val="20"/>
        </w:rPr>
        <w:t>日假香港理工大學賽馬會創新樓順利舉行，並圓滿結束。有逾</w:t>
      </w:r>
      <w:r w:rsidR="00C73E4D">
        <w:rPr>
          <w:rFonts w:ascii="Arial" w:eastAsia="微軟正黑體" w:hAnsi="Arial" w:cs="Arial" w:hint="eastAsia"/>
          <w:sz w:val="20"/>
          <w:szCs w:val="20"/>
        </w:rPr>
        <w:t>2</w:t>
      </w:r>
      <w:r w:rsidR="00471C8E">
        <w:rPr>
          <w:rFonts w:ascii="Arial" w:eastAsia="微軟正黑體" w:hAnsi="Arial" w:cs="Arial" w:hint="eastAsia"/>
          <w:sz w:val="20"/>
          <w:szCs w:val="20"/>
        </w:rPr>
        <w:t>5</w:t>
      </w:r>
      <w:r w:rsidR="00C73E4D">
        <w:rPr>
          <w:rFonts w:ascii="Arial" w:eastAsia="微軟正黑體" w:hAnsi="Arial" w:cs="Arial" w:hint="eastAsia"/>
          <w:sz w:val="20"/>
          <w:szCs w:val="20"/>
        </w:rPr>
        <w:t>0</w:t>
      </w:r>
      <w:r w:rsidR="00E87A7B" w:rsidRPr="00E13282">
        <w:rPr>
          <w:rFonts w:ascii="Arial" w:eastAsia="微軟正黑體" w:hAnsi="Arial" w:cs="Arial" w:hint="eastAsia"/>
          <w:sz w:val="20"/>
          <w:szCs w:val="20"/>
        </w:rPr>
        <w:t>人到場參加，</w:t>
      </w:r>
      <w:r w:rsidR="00FF2682">
        <w:rPr>
          <w:rFonts w:ascii="Arial" w:eastAsia="微軟正黑體" w:hAnsi="Arial" w:cs="Arial" w:hint="eastAsia"/>
          <w:sz w:val="20"/>
          <w:szCs w:val="20"/>
        </w:rPr>
        <w:t>反映</w:t>
      </w:r>
      <w:r w:rsidR="0077391E" w:rsidRPr="0077391E">
        <w:rPr>
          <w:rFonts w:ascii="Arial" w:eastAsia="微軟正黑體" w:hAnsi="Arial" w:cs="Arial"/>
          <w:sz w:val="20"/>
          <w:szCs w:val="20"/>
        </w:rPr>
        <w:t>了香港房屋管理人才對房屋管理</w:t>
      </w:r>
      <w:r w:rsidR="00FF2682">
        <w:rPr>
          <w:rFonts w:ascii="Arial" w:eastAsia="微軟正黑體" w:hAnsi="Arial" w:cs="Arial" w:hint="eastAsia"/>
          <w:sz w:val="20"/>
          <w:szCs w:val="20"/>
        </w:rPr>
        <w:t>的</w:t>
      </w:r>
      <w:r w:rsidR="0077391E" w:rsidRPr="0077391E">
        <w:rPr>
          <w:rFonts w:ascii="Arial" w:eastAsia="微軟正黑體" w:hAnsi="Arial" w:cs="Arial"/>
          <w:sz w:val="20"/>
          <w:szCs w:val="20"/>
        </w:rPr>
        <w:t>科技應用等領域的深切關注與興趣</w:t>
      </w:r>
      <w:r w:rsidR="00E87A7B" w:rsidRPr="00E13282">
        <w:rPr>
          <w:rFonts w:ascii="Arial" w:eastAsia="微軟正黑體" w:hAnsi="Arial" w:cs="Arial" w:hint="eastAsia"/>
          <w:sz w:val="20"/>
          <w:szCs w:val="20"/>
        </w:rPr>
        <w:t>。週年會議以「樂戶安居</w:t>
      </w:r>
      <w:r w:rsidR="00E87A7B" w:rsidRPr="00E13282">
        <w:rPr>
          <w:rFonts w:ascii="Arial" w:eastAsia="微軟正黑體" w:hAnsi="Arial" w:cs="Arial"/>
          <w:sz w:val="20"/>
          <w:szCs w:val="20"/>
        </w:rPr>
        <w:t>，</w:t>
      </w:r>
      <w:r w:rsidR="00E87A7B" w:rsidRPr="00E13282">
        <w:rPr>
          <w:rFonts w:ascii="Arial" w:eastAsia="微軟正黑體" w:hAnsi="Arial" w:cs="Arial" w:hint="eastAsia"/>
          <w:sz w:val="20"/>
          <w:szCs w:val="20"/>
        </w:rPr>
        <w:t>智創物管」為主題，</w:t>
      </w:r>
      <w:r w:rsidR="00C201D6">
        <w:rPr>
          <w:rFonts w:ascii="Arial" w:eastAsia="微軟正黑體" w:hAnsi="Arial" w:cs="Arial" w:hint="eastAsia"/>
          <w:sz w:val="20"/>
          <w:szCs w:val="20"/>
        </w:rPr>
        <w:t>除了香港的講者，更邀請來自中國及澳門等地講者，一同</w:t>
      </w:r>
      <w:r w:rsidR="00E87A7B" w:rsidRPr="00E13282">
        <w:rPr>
          <w:rFonts w:ascii="Arial" w:eastAsia="微軟正黑體" w:hAnsi="Arial" w:cs="Arial" w:hint="eastAsia"/>
          <w:sz w:val="20"/>
          <w:szCs w:val="20"/>
        </w:rPr>
        <w:t>探討</w:t>
      </w:r>
      <w:r w:rsidR="00E87A7B" w:rsidRPr="00E13282">
        <w:rPr>
          <w:rFonts w:ascii="Arial" w:eastAsia="微軟正黑體" w:hAnsi="Arial" w:cs="Arial"/>
          <w:sz w:val="20"/>
          <w:szCs w:val="20"/>
        </w:rPr>
        <w:t>大灣區樂齡科技之發展與趨勢</w:t>
      </w:r>
      <w:r w:rsidR="00E87A7B" w:rsidRPr="00E13282">
        <w:rPr>
          <w:rFonts w:ascii="Arial" w:eastAsia="微軟正黑體" w:hAnsi="Arial" w:cs="Arial" w:hint="eastAsia"/>
          <w:sz w:val="20"/>
          <w:szCs w:val="20"/>
        </w:rPr>
        <w:t>；</w:t>
      </w:r>
      <w:r w:rsidR="00FF2682">
        <w:rPr>
          <w:rFonts w:ascii="Arial" w:eastAsia="微軟正黑體" w:hAnsi="Arial" w:cs="Arial" w:hint="eastAsia"/>
          <w:sz w:val="20"/>
          <w:szCs w:val="20"/>
        </w:rPr>
        <w:t>並在</w:t>
      </w:r>
      <w:r w:rsidR="00E87A7B" w:rsidRPr="00E13282">
        <w:rPr>
          <w:rFonts w:ascii="Arial" w:eastAsia="微軟正黑體" w:hAnsi="Arial" w:cs="Arial" w:hint="eastAsia"/>
          <w:sz w:val="20"/>
          <w:szCs w:val="20"/>
        </w:rPr>
        <w:t>如何</w:t>
      </w:r>
      <w:r w:rsidR="00E13282" w:rsidRPr="00E13282">
        <w:rPr>
          <w:rFonts w:ascii="Arial" w:eastAsia="微軟正黑體" w:hAnsi="Arial" w:cs="Arial"/>
          <w:sz w:val="20"/>
          <w:szCs w:val="20"/>
        </w:rPr>
        <w:t>利用先進科技優化物業管理及提升居民幸福感</w:t>
      </w:r>
      <w:r w:rsidR="00E13282" w:rsidRPr="00E13282">
        <w:rPr>
          <w:rFonts w:ascii="Arial" w:eastAsia="微軟正黑體" w:hAnsi="Arial" w:cs="Arial" w:hint="eastAsia"/>
          <w:sz w:val="20"/>
          <w:szCs w:val="20"/>
        </w:rPr>
        <w:t>等</w:t>
      </w:r>
      <w:r w:rsidR="00BF7E95">
        <w:rPr>
          <w:rFonts w:ascii="Arial" w:eastAsia="微軟正黑體" w:hAnsi="Arial" w:cs="Arial" w:hint="eastAsia"/>
          <w:sz w:val="20"/>
          <w:szCs w:val="20"/>
        </w:rPr>
        <w:t>議題分享及展開</w:t>
      </w:r>
      <w:r w:rsidR="00E13282" w:rsidRPr="00E13282">
        <w:rPr>
          <w:rFonts w:ascii="Arial" w:eastAsia="微軟正黑體" w:hAnsi="Arial" w:cs="Arial"/>
          <w:sz w:val="20"/>
          <w:szCs w:val="20"/>
        </w:rPr>
        <w:t>討論。</w:t>
      </w:r>
      <w:r w:rsidR="00E13282" w:rsidRPr="00E13282">
        <w:rPr>
          <w:rFonts w:ascii="Arial" w:eastAsia="微軟正黑體" w:hAnsi="Arial" w:cs="Arial" w:hint="eastAsia"/>
          <w:sz w:val="20"/>
          <w:szCs w:val="20"/>
        </w:rPr>
        <w:t>期望透過</w:t>
      </w:r>
      <w:r w:rsidR="00E13282" w:rsidRPr="00E13282">
        <w:rPr>
          <w:rFonts w:ascii="Arial" w:eastAsia="微軟正黑體" w:hAnsi="Arial" w:cs="Arial"/>
          <w:sz w:val="20"/>
          <w:szCs w:val="20"/>
        </w:rPr>
        <w:t>新興創新</w:t>
      </w:r>
      <w:r w:rsidR="00E13282" w:rsidRPr="00E13282">
        <w:rPr>
          <w:rFonts w:ascii="Arial" w:eastAsia="微軟正黑體" w:hAnsi="Arial" w:cs="Arial" w:hint="eastAsia"/>
          <w:sz w:val="20"/>
          <w:szCs w:val="20"/>
        </w:rPr>
        <w:t>的科技與工具</w:t>
      </w:r>
      <w:r w:rsidR="00E13282" w:rsidRPr="00E13282">
        <w:rPr>
          <w:rFonts w:ascii="Arial" w:eastAsia="微軟正黑體" w:hAnsi="Arial" w:cs="Arial"/>
          <w:sz w:val="20"/>
          <w:szCs w:val="20"/>
        </w:rPr>
        <w:t>優化日常物業管理</w:t>
      </w:r>
      <w:r w:rsidR="00E13282" w:rsidRPr="00E13282">
        <w:rPr>
          <w:rFonts w:ascii="Arial" w:eastAsia="微軟正黑體" w:hAnsi="Arial" w:cs="Arial" w:hint="eastAsia"/>
          <w:sz w:val="20"/>
          <w:szCs w:val="20"/>
        </w:rPr>
        <w:t>，</w:t>
      </w:r>
      <w:r w:rsidR="00E13282" w:rsidRPr="00E13282">
        <w:rPr>
          <w:rFonts w:ascii="Arial" w:eastAsia="微軟正黑體" w:hAnsi="Arial" w:cs="Arial"/>
          <w:sz w:val="20"/>
          <w:szCs w:val="20"/>
        </w:rPr>
        <w:t>創造真正提升居民福祉的住房</w:t>
      </w:r>
      <w:r w:rsidR="00E13282" w:rsidRPr="00E13282">
        <w:rPr>
          <w:rFonts w:ascii="Arial" w:eastAsia="微軟正黑體" w:hAnsi="Arial" w:cs="Arial" w:hint="eastAsia"/>
          <w:sz w:val="20"/>
          <w:szCs w:val="20"/>
        </w:rPr>
        <w:t>。</w:t>
      </w:r>
    </w:p>
    <w:p w14:paraId="1687E89A" w14:textId="77777777" w:rsidR="008E6387" w:rsidRPr="007445FF" w:rsidRDefault="008E6387" w:rsidP="00E54B39">
      <w:pPr>
        <w:jc w:val="both"/>
        <w:rPr>
          <w:rFonts w:ascii="Arial" w:eastAsia="微軟正黑體" w:hAnsi="Arial" w:cs="Arial"/>
          <w:sz w:val="20"/>
          <w:szCs w:val="20"/>
        </w:rPr>
      </w:pPr>
    </w:p>
    <w:p w14:paraId="7AB5728C" w14:textId="1E40ACDA" w:rsidR="006B5754" w:rsidRDefault="00A10796" w:rsidP="00DF27E7">
      <w:pPr>
        <w:jc w:val="both"/>
        <w:rPr>
          <w:rFonts w:ascii="Arial" w:eastAsia="微軟正黑體" w:hAnsi="Arial" w:cs="Arial"/>
          <w:sz w:val="20"/>
          <w:szCs w:val="20"/>
        </w:rPr>
      </w:pPr>
      <w:r w:rsidRPr="00251ECC">
        <w:rPr>
          <w:rFonts w:ascii="Arial" w:eastAsia="微軟正黑體" w:hAnsi="Arial" w:cs="Arial"/>
          <w:sz w:val="20"/>
          <w:szCs w:val="20"/>
        </w:rPr>
        <w:t>特許房屋經理學會亞太分會</w:t>
      </w:r>
      <w:r w:rsidRPr="00251ECC">
        <w:rPr>
          <w:rFonts w:ascii="Arial" w:eastAsia="微軟正黑體" w:hAnsi="Arial" w:cs="Arial" w:hint="eastAsia"/>
          <w:sz w:val="20"/>
          <w:szCs w:val="20"/>
        </w:rPr>
        <w:t>主席</w:t>
      </w:r>
      <w:r w:rsidRPr="00251ECC">
        <w:rPr>
          <w:rFonts w:ascii="Arial" w:eastAsia="微軟正黑體" w:hAnsi="Arial" w:cs="Arial"/>
          <w:sz w:val="20"/>
          <w:szCs w:val="20"/>
        </w:rPr>
        <w:t>黃英傑先生</w:t>
      </w:r>
      <w:r w:rsidRPr="00251ECC">
        <w:rPr>
          <w:rFonts w:ascii="Arial" w:eastAsia="微軟正黑體" w:hAnsi="Arial" w:cs="Arial" w:hint="eastAsia"/>
          <w:sz w:val="20"/>
          <w:szCs w:val="20"/>
        </w:rPr>
        <w:t>致歡迎詞先感謝一眾</w:t>
      </w:r>
      <w:r>
        <w:rPr>
          <w:rFonts w:ascii="Arial" w:eastAsia="微軟正黑體" w:hAnsi="Arial" w:cs="Arial" w:hint="eastAsia"/>
          <w:sz w:val="20"/>
          <w:szCs w:val="20"/>
        </w:rPr>
        <w:t>嘉</w:t>
      </w:r>
      <w:r w:rsidRPr="00251ECC">
        <w:rPr>
          <w:rFonts w:ascii="Arial" w:eastAsia="微軟正黑體" w:hAnsi="Arial" w:cs="Arial" w:hint="eastAsia"/>
          <w:sz w:val="20"/>
          <w:szCs w:val="20"/>
        </w:rPr>
        <w:t>賓、講者、會員及主辦單位的支持，並介紹了是次會議的主題</w:t>
      </w:r>
      <w:r w:rsidRPr="00251ECC">
        <w:rPr>
          <w:rFonts w:ascii="Arial" w:eastAsia="微軟正黑體" w:hAnsi="Arial" w:cs="Arial" w:hint="eastAsia"/>
          <w:sz w:val="20"/>
          <w:szCs w:val="20"/>
        </w:rPr>
        <w:t xml:space="preserve"> </w:t>
      </w:r>
      <w:r w:rsidRPr="00251ECC">
        <w:rPr>
          <w:rFonts w:ascii="Arial" w:eastAsia="微軟正黑體" w:hAnsi="Arial" w:cs="Arial"/>
          <w:sz w:val="20"/>
          <w:szCs w:val="20"/>
        </w:rPr>
        <w:t>-</w:t>
      </w:r>
      <w:r w:rsidRPr="00251ECC">
        <w:rPr>
          <w:rFonts w:ascii="Arial" w:eastAsia="微軟正黑體" w:hAnsi="Arial" w:cs="Arial" w:hint="eastAsia"/>
          <w:sz w:val="20"/>
          <w:szCs w:val="20"/>
        </w:rPr>
        <w:t>「</w:t>
      </w:r>
      <w:r w:rsidR="0077391E" w:rsidRPr="00E13282">
        <w:rPr>
          <w:rFonts w:ascii="Arial" w:eastAsia="微軟正黑體" w:hAnsi="Arial" w:cs="Arial" w:hint="eastAsia"/>
          <w:sz w:val="20"/>
          <w:szCs w:val="20"/>
        </w:rPr>
        <w:t>樂戶安居</w:t>
      </w:r>
      <w:r w:rsidR="0077391E" w:rsidRPr="00E13282">
        <w:rPr>
          <w:rFonts w:ascii="Arial" w:eastAsia="微軟正黑體" w:hAnsi="Arial" w:cs="Arial"/>
          <w:sz w:val="20"/>
          <w:szCs w:val="20"/>
        </w:rPr>
        <w:t>，</w:t>
      </w:r>
      <w:r w:rsidR="0077391E" w:rsidRPr="00E13282">
        <w:rPr>
          <w:rFonts w:ascii="Arial" w:eastAsia="微軟正黑體" w:hAnsi="Arial" w:cs="Arial" w:hint="eastAsia"/>
          <w:sz w:val="20"/>
          <w:szCs w:val="20"/>
        </w:rPr>
        <w:t>智創物管</w:t>
      </w:r>
      <w:r w:rsidRPr="00251ECC">
        <w:rPr>
          <w:rFonts w:ascii="Arial" w:eastAsia="微軟正黑體" w:hAnsi="Arial" w:cs="Arial" w:hint="eastAsia"/>
          <w:sz w:val="20"/>
          <w:szCs w:val="20"/>
        </w:rPr>
        <w:t>」，</w:t>
      </w:r>
      <w:r w:rsidR="007548B8" w:rsidRPr="007548B8">
        <w:rPr>
          <w:rFonts w:ascii="Arial" w:eastAsia="微軟正黑體" w:hAnsi="Arial" w:cs="Arial"/>
          <w:sz w:val="20"/>
          <w:szCs w:val="20"/>
        </w:rPr>
        <w:t>他指出，創新科技是未來的趨勢，特別是在應對人口老齡化問題上，希望藉助科技來緩解人手短缺，提升物業管理服務質量，增強住戶的幸福感。他期待在本屆週年會議中與大家深入探討科技如何融入物業管理。</w:t>
      </w:r>
    </w:p>
    <w:p w14:paraId="74862DB7" w14:textId="77777777" w:rsidR="007548B8" w:rsidRPr="0077391E" w:rsidRDefault="007548B8" w:rsidP="00DF27E7">
      <w:pPr>
        <w:jc w:val="both"/>
        <w:rPr>
          <w:rFonts w:ascii="Arial" w:eastAsia="微軟正黑體" w:hAnsi="Arial" w:cs="Arial"/>
          <w:sz w:val="20"/>
          <w:szCs w:val="20"/>
        </w:rPr>
      </w:pPr>
    </w:p>
    <w:p w14:paraId="39D7E64F" w14:textId="77777777" w:rsidR="007548B8" w:rsidRDefault="00A10796" w:rsidP="00FF26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微軟正黑體" w:hAnsi="Arial" w:cs="Arial"/>
          <w:sz w:val="20"/>
          <w:szCs w:val="20"/>
        </w:rPr>
      </w:pPr>
      <w:r>
        <w:rPr>
          <w:rFonts w:ascii="Arial" w:eastAsia="微軟正黑體" w:hAnsi="Arial" w:cs="Arial" w:hint="eastAsia"/>
          <w:sz w:val="20"/>
          <w:szCs w:val="20"/>
        </w:rPr>
        <w:t>主禮嘉賓</w:t>
      </w:r>
      <w:r w:rsidRPr="009301C7">
        <w:rPr>
          <w:rFonts w:ascii="Arial" w:eastAsia="微軟正黑體" w:hAnsi="Arial" w:cs="Arial" w:hint="eastAsia"/>
          <w:sz w:val="20"/>
          <w:szCs w:val="20"/>
        </w:rPr>
        <w:t>香港特別行政區政府</w:t>
      </w:r>
      <w:r w:rsidRPr="008E6387">
        <w:rPr>
          <w:rFonts w:ascii="Arial" w:eastAsia="微軟正黑體" w:hAnsi="Arial" w:cs="Arial"/>
          <w:sz w:val="20"/>
          <w:szCs w:val="20"/>
        </w:rPr>
        <w:t>房屋局副局長戴尚誠先生</w:t>
      </w:r>
      <w:r>
        <w:rPr>
          <w:rFonts w:ascii="Arial" w:eastAsia="微軟正黑體" w:hAnsi="Arial" w:cs="Arial" w:hint="eastAsia"/>
          <w:sz w:val="20"/>
          <w:szCs w:val="20"/>
        </w:rPr>
        <w:t>為週年會議</w:t>
      </w:r>
      <w:r w:rsidRPr="009301C7">
        <w:rPr>
          <w:rFonts w:ascii="Arial" w:eastAsia="微軟正黑體" w:hAnsi="Arial" w:cs="Arial" w:hint="eastAsia"/>
          <w:sz w:val="20"/>
          <w:szCs w:val="20"/>
        </w:rPr>
        <w:t>致開幕詞</w:t>
      </w:r>
      <w:r w:rsidRPr="00204D85">
        <w:rPr>
          <w:rFonts w:ascii="Arial" w:eastAsia="微軟正黑體" w:hAnsi="Arial" w:cs="Arial" w:hint="eastAsia"/>
          <w:sz w:val="20"/>
          <w:szCs w:val="20"/>
        </w:rPr>
        <w:t>為活動</w:t>
      </w:r>
      <w:r w:rsidRPr="00191460">
        <w:rPr>
          <w:rFonts w:ascii="Arial" w:eastAsia="微軟正黑體" w:hAnsi="Arial" w:cs="Arial" w:hint="eastAsia"/>
          <w:sz w:val="20"/>
          <w:szCs w:val="20"/>
        </w:rPr>
        <w:t>揭開序幕</w:t>
      </w:r>
      <w:r>
        <w:rPr>
          <w:rFonts w:ascii="Arial" w:eastAsia="微軟正黑體" w:hAnsi="Arial" w:cs="Arial" w:hint="eastAsia"/>
          <w:sz w:val="20"/>
          <w:szCs w:val="20"/>
        </w:rPr>
        <w:t>。</w:t>
      </w:r>
      <w:r w:rsidR="007548B8" w:rsidRPr="007548B8">
        <w:rPr>
          <w:rFonts w:ascii="Arial" w:eastAsia="微軟正黑體" w:hAnsi="Arial" w:cs="Arial"/>
          <w:sz w:val="20"/>
          <w:szCs w:val="20"/>
        </w:rPr>
        <w:t>他認為學會今年的主題與房屋局的目標相符，並分享了房屋局的工作進展。期望未來的房屋政策及科技應用不僅能持續改善居住環境，還能不斷努力提升市民的幸福感。</w:t>
      </w:r>
    </w:p>
    <w:p w14:paraId="3751A880" w14:textId="72951574" w:rsidR="00FF2682" w:rsidRDefault="00A10796" w:rsidP="00FF26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微軟正黑體" w:hAnsi="Arial" w:cs="Arial"/>
          <w:sz w:val="20"/>
          <w:szCs w:val="20"/>
        </w:rPr>
      </w:pPr>
      <w:r>
        <w:rPr>
          <w:rFonts w:ascii="Arial" w:eastAsia="微軟正黑體" w:hAnsi="Arial" w:cs="Arial"/>
          <w:sz w:val="20"/>
          <w:szCs w:val="20"/>
        </w:rPr>
        <w:br/>
      </w:r>
      <w:r>
        <w:rPr>
          <w:rFonts w:ascii="Arial" w:eastAsia="微軟正黑體" w:hAnsi="Arial" w:cs="Arial" w:hint="eastAsia"/>
          <w:sz w:val="20"/>
          <w:szCs w:val="20"/>
        </w:rPr>
        <w:lastRenderedPageBreak/>
        <w:t>其後，多名講者於週年會議進行主題演講</w:t>
      </w:r>
      <w:r w:rsidR="00471C8E">
        <w:rPr>
          <w:rFonts w:ascii="Arial" w:eastAsia="微軟正黑體" w:hAnsi="Arial" w:cs="Arial" w:hint="eastAsia"/>
          <w:sz w:val="20"/>
          <w:szCs w:val="20"/>
        </w:rPr>
        <w:t>。</w:t>
      </w:r>
      <w:r w:rsidR="00BD3DAF" w:rsidRPr="00DE2BE7">
        <w:rPr>
          <w:rFonts w:ascii="微軟正黑體" w:eastAsia="微軟正黑體" w:hAnsi="微軟正黑體" w:cs="Arial"/>
          <w:color w:val="000000"/>
          <w:sz w:val="20"/>
          <w:szCs w:val="20"/>
        </w:rPr>
        <w:t>香港房屋協會（房協）社區及長者服務總監吳家雯博士</w:t>
      </w:r>
      <w:r w:rsidR="00BD3DAF" w:rsidRPr="00BD3DAF">
        <w:rPr>
          <w:rFonts w:ascii="微軟正黑體" w:eastAsia="微軟正黑體" w:hAnsi="微軟正黑體" w:cs="Arial"/>
          <w:color w:val="000000"/>
          <w:sz w:val="20"/>
          <w:szCs w:val="20"/>
        </w:rPr>
        <w:t>分享了房協如何根據不同長者的需求和收入水平，制定相應的房屋設計及長者住房政策，以滿足社會的要求</w:t>
      </w:r>
      <w:r w:rsidR="00BD3DAF">
        <w:rPr>
          <w:rFonts w:ascii="微軟正黑體" w:eastAsia="微軟正黑體" w:hAnsi="微軟正黑體" w:cs="Arial" w:hint="eastAsia"/>
          <w:color w:val="000000"/>
          <w:sz w:val="20"/>
          <w:szCs w:val="20"/>
        </w:rPr>
        <w:t>；</w:t>
      </w:r>
      <w:r w:rsidR="00200990" w:rsidRPr="00C73E4D">
        <w:rPr>
          <w:rFonts w:ascii="微軟正黑體" w:eastAsia="微軟正黑體" w:hAnsi="微軟正黑體" w:cs="Arial" w:hint="eastAsia"/>
          <w:color w:val="000000"/>
          <w:sz w:val="20"/>
          <w:szCs w:val="20"/>
        </w:rPr>
        <w:t>澳門物</w:t>
      </w:r>
      <w:r w:rsidR="00200990">
        <w:rPr>
          <w:rFonts w:ascii="微軟正黑體" w:eastAsia="微軟正黑體" w:hAnsi="微軟正黑體" w:cs="Arial" w:hint="eastAsia"/>
          <w:color w:val="000000"/>
          <w:sz w:val="20"/>
          <w:szCs w:val="20"/>
        </w:rPr>
        <w:t>業管理業商會社會事務委員會主任及澳門不動產管理專業技術人員協會副會長潘兆昌先生</w:t>
      </w:r>
      <w:r w:rsidR="007548B8" w:rsidRPr="007548B8">
        <w:rPr>
          <w:rFonts w:ascii="微軟正黑體" w:eastAsia="微軟正黑體" w:hAnsi="微軟正黑體" w:cs="Arial" w:hint="eastAsia"/>
          <w:color w:val="000000"/>
          <w:sz w:val="20"/>
          <w:szCs w:val="20"/>
        </w:rPr>
        <w:t>則</w:t>
      </w:r>
      <w:r w:rsidR="00BD3DAF" w:rsidRPr="007548B8">
        <w:rPr>
          <w:rFonts w:ascii="微軟正黑體" w:eastAsia="微軟正黑體" w:hAnsi="微軟正黑體" w:cs="Arial"/>
          <w:color w:val="000000"/>
          <w:sz w:val="20"/>
          <w:szCs w:val="20"/>
        </w:rPr>
        <w:t>介</w:t>
      </w:r>
      <w:r w:rsidR="00BD3DAF" w:rsidRPr="00BD3DAF">
        <w:rPr>
          <w:rFonts w:ascii="微軟正黑體" w:eastAsia="微軟正黑體" w:hAnsi="微軟正黑體" w:cs="Arial"/>
          <w:color w:val="000000"/>
          <w:sz w:val="20"/>
          <w:szCs w:val="20"/>
        </w:rPr>
        <w:t>紹了澳門如何利用科技提升老年人的生活幸福感，使長者們能夠享受健康、愉快的居住生活</w:t>
      </w:r>
      <w:r w:rsidR="00FF2682">
        <w:rPr>
          <w:rFonts w:ascii="微軟正黑體" w:eastAsia="微軟正黑體" w:hAnsi="微軟正黑體" w:cs="Arial" w:hint="eastAsia"/>
          <w:color w:val="000000"/>
          <w:sz w:val="20"/>
          <w:szCs w:val="20"/>
        </w:rPr>
        <w:t>；而</w:t>
      </w:r>
      <w:r w:rsidR="00FF2682" w:rsidRPr="00FF2682">
        <w:rPr>
          <w:rFonts w:ascii="微軟正黑體" w:eastAsia="微軟正黑體" w:hAnsi="微軟正黑體" w:cs="Arial"/>
          <w:color w:val="000000"/>
          <w:sz w:val="20"/>
          <w:szCs w:val="20"/>
        </w:rPr>
        <w:t>深圳市養老護</w:t>
      </w:r>
      <w:r w:rsidR="00200990">
        <w:rPr>
          <w:rFonts w:ascii="微軟正黑體" w:eastAsia="微軟正黑體" w:hAnsi="微軟正黑體" w:cs="Arial" w:hint="eastAsia"/>
          <w:color w:val="000000"/>
          <w:sz w:val="20"/>
          <w:szCs w:val="20"/>
        </w:rPr>
        <w:t>理</w:t>
      </w:r>
      <w:r w:rsidR="00FF2682" w:rsidRPr="00FF2682">
        <w:rPr>
          <w:rFonts w:ascii="微軟正黑體" w:eastAsia="微軟正黑體" w:hAnsi="微軟正黑體" w:cs="Arial"/>
          <w:color w:val="000000"/>
          <w:sz w:val="20"/>
          <w:szCs w:val="20"/>
        </w:rPr>
        <w:t>院副院長王圓圓女士談到該院在「科技向善，智慧養老」方面的創新探索與實踐</w:t>
      </w:r>
      <w:r w:rsidR="00FF2682">
        <w:rPr>
          <w:rFonts w:ascii="微軟正黑體" w:eastAsia="微軟正黑體" w:hAnsi="微軟正黑體" w:cs="Arial" w:hint="eastAsia"/>
          <w:color w:val="000000"/>
          <w:sz w:val="20"/>
          <w:szCs w:val="20"/>
        </w:rPr>
        <w:t>；</w:t>
      </w:r>
      <w:r w:rsidR="00FF2682" w:rsidRPr="00DC2A02">
        <w:rPr>
          <w:rFonts w:ascii="Arial" w:eastAsia="微軟正黑體" w:hAnsi="Arial" w:cs="Arial"/>
          <w:sz w:val="20"/>
          <w:szCs w:val="20"/>
        </w:rPr>
        <w:t>香港理工大學專業進修學院</w:t>
      </w:r>
      <w:r w:rsidR="00FF2682" w:rsidRPr="00DC2A02">
        <w:rPr>
          <w:rFonts w:ascii="Arial" w:eastAsia="微軟正黑體" w:hAnsi="Arial" w:cs="Arial"/>
          <w:sz w:val="20"/>
          <w:szCs w:val="20"/>
        </w:rPr>
        <w:t>(SPEED)</w:t>
      </w:r>
      <w:r w:rsidR="00FF2682" w:rsidRPr="00DC2A02">
        <w:rPr>
          <w:rFonts w:ascii="Arial" w:eastAsia="微軟正黑體" w:hAnsi="Arial" w:cs="Arial"/>
          <w:sz w:val="20"/>
          <w:szCs w:val="20"/>
        </w:rPr>
        <w:t>院長陳繼宇博士</w:t>
      </w:r>
      <w:r w:rsidR="00FF2682">
        <w:rPr>
          <w:rFonts w:ascii="Arial" w:eastAsia="微軟正黑體" w:hAnsi="Arial" w:cs="Arial" w:hint="eastAsia"/>
          <w:sz w:val="20"/>
          <w:szCs w:val="20"/>
        </w:rPr>
        <w:t>則</w:t>
      </w:r>
      <w:r w:rsidR="00FF2682" w:rsidRPr="00FF2682">
        <w:rPr>
          <w:rFonts w:ascii="微軟正黑體" w:eastAsia="微軟正黑體" w:hAnsi="微軟正黑體" w:cs="Arial"/>
          <w:color w:val="000000"/>
          <w:sz w:val="20"/>
          <w:szCs w:val="20"/>
        </w:rPr>
        <w:t>探討了物業管理人員在運用科技工具時所面臨的挑戰及其應用情況</w:t>
      </w:r>
      <w:r w:rsidR="00FF2682">
        <w:rPr>
          <w:rFonts w:ascii="微軟正黑體" w:eastAsia="微軟正黑體" w:hAnsi="微軟正黑體" w:cs="Arial" w:hint="eastAsia"/>
          <w:color w:val="000000"/>
          <w:sz w:val="20"/>
          <w:szCs w:val="20"/>
        </w:rPr>
        <w:t>；</w:t>
      </w:r>
      <w:r w:rsidR="00FF2682" w:rsidRPr="00FF2682">
        <w:rPr>
          <w:rFonts w:ascii="微軟正黑體" w:eastAsia="微軟正黑體" w:hAnsi="微軟正黑體" w:cs="Arial"/>
          <w:color w:val="000000"/>
          <w:sz w:val="20"/>
          <w:szCs w:val="20"/>
        </w:rPr>
        <w:t>香港理工大學建築環境及能源工程</w:t>
      </w:r>
      <w:r w:rsidR="00200990">
        <w:rPr>
          <w:rFonts w:ascii="微軟正黑體" w:eastAsia="微軟正黑體" w:hAnsi="微軟正黑體" w:cs="Arial" w:hint="eastAsia"/>
          <w:color w:val="000000"/>
          <w:sz w:val="20"/>
          <w:szCs w:val="20"/>
        </w:rPr>
        <w:t>學系</w:t>
      </w:r>
      <w:r w:rsidR="00FF2682" w:rsidRPr="00FF2682">
        <w:rPr>
          <w:rFonts w:ascii="微軟正黑體" w:eastAsia="微軟正黑體" w:hAnsi="微軟正黑體" w:cs="Arial"/>
          <w:color w:val="000000"/>
          <w:sz w:val="20"/>
          <w:szCs w:val="20"/>
        </w:rPr>
        <w:t>助理教授</w:t>
      </w:r>
      <w:r w:rsidR="00200990">
        <w:rPr>
          <w:rFonts w:ascii="Arial" w:eastAsia="微軟正黑體" w:hAnsi="Arial" w:cs="Arial" w:hint="eastAsia"/>
          <w:sz w:val="20"/>
          <w:szCs w:val="20"/>
        </w:rPr>
        <w:t>侯慧瑩博士</w:t>
      </w:r>
      <w:r w:rsidR="00FF2682" w:rsidRPr="00FF2682">
        <w:rPr>
          <w:rFonts w:ascii="微軟正黑體" w:eastAsia="微軟正黑體" w:hAnsi="微軟正黑體" w:cs="Arial"/>
          <w:color w:val="000000"/>
          <w:sz w:val="20"/>
          <w:szCs w:val="20"/>
        </w:rPr>
        <w:t>闡述了利用智能技術提升社區福祉所面臨的挑戰和機遇</w:t>
      </w:r>
      <w:r w:rsidR="00FF2682">
        <w:rPr>
          <w:rFonts w:ascii="微軟正黑體" w:eastAsia="微軟正黑體" w:hAnsi="微軟正黑體" w:cs="Arial" w:hint="eastAsia"/>
          <w:color w:val="000000"/>
          <w:sz w:val="20"/>
          <w:szCs w:val="20"/>
        </w:rPr>
        <w:t>；</w:t>
      </w:r>
      <w:r w:rsidR="00FF2682">
        <w:rPr>
          <w:rFonts w:ascii="Arial" w:eastAsia="微軟正黑體" w:hAnsi="Arial" w:cs="Arial" w:hint="eastAsia"/>
          <w:sz w:val="20"/>
          <w:szCs w:val="20"/>
        </w:rPr>
        <w:t>最後，</w:t>
      </w:r>
      <w:r w:rsidR="00200990" w:rsidRPr="00200990">
        <w:rPr>
          <w:rFonts w:ascii="微軟正黑體" w:eastAsia="微軟正黑體" w:hAnsi="微軟正黑體" w:cs="Arial" w:hint="eastAsia"/>
          <w:color w:val="000000"/>
          <w:sz w:val="20"/>
          <w:szCs w:val="20"/>
        </w:rPr>
        <w:t>香港科技園公司策略夥伴副總監余綺文女士</w:t>
      </w:r>
      <w:r w:rsidR="00FF2682" w:rsidRPr="00FF2682">
        <w:rPr>
          <w:rFonts w:ascii="Arial" w:eastAsia="微軟正黑體" w:hAnsi="Arial" w:cs="Arial"/>
          <w:sz w:val="20"/>
          <w:szCs w:val="20"/>
        </w:rPr>
        <w:t>說明了科學園如何支持創新和科研發展，並協助將發明</w:t>
      </w:r>
      <w:r w:rsidR="007548B8">
        <w:rPr>
          <w:rFonts w:ascii="Arial" w:eastAsia="微軟正黑體" w:hAnsi="Arial" w:cs="Arial" w:hint="eastAsia"/>
          <w:sz w:val="20"/>
          <w:szCs w:val="20"/>
        </w:rPr>
        <w:t>轉為</w:t>
      </w:r>
      <w:r w:rsidR="007548B8" w:rsidRPr="00FF2682">
        <w:rPr>
          <w:rFonts w:ascii="Arial" w:eastAsia="微軟正黑體" w:hAnsi="Arial" w:cs="Arial"/>
          <w:sz w:val="20"/>
          <w:szCs w:val="20"/>
        </w:rPr>
        <w:t>實際</w:t>
      </w:r>
      <w:r w:rsidR="00FF2682" w:rsidRPr="00FF2682">
        <w:rPr>
          <w:rFonts w:ascii="Arial" w:eastAsia="微軟正黑體" w:hAnsi="Arial" w:cs="Arial"/>
          <w:sz w:val="20"/>
          <w:szCs w:val="20"/>
        </w:rPr>
        <w:t>應用，讓創新科技提升人們的幸福感。</w:t>
      </w:r>
      <w:r w:rsidR="00FF2682">
        <w:rPr>
          <w:rFonts w:ascii="Arial" w:eastAsia="微軟正黑體" w:hAnsi="Arial" w:cs="Arial" w:hint="eastAsia"/>
          <w:sz w:val="20"/>
          <w:szCs w:val="20"/>
        </w:rPr>
        <w:t>主題演講完畢後，各講者在分享論壇亦就著與會者的不同問題，分享自己的見解和相互討論。</w:t>
      </w:r>
    </w:p>
    <w:p w14:paraId="3F7C10B9" w14:textId="3CAD16C8" w:rsidR="00792B0E" w:rsidRDefault="00A10796" w:rsidP="00FF26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微軟正黑體" w:hAnsi="Arial" w:cs="Arial"/>
          <w:sz w:val="20"/>
          <w:szCs w:val="20"/>
        </w:rPr>
      </w:pPr>
      <w:r>
        <w:rPr>
          <w:rFonts w:ascii="細明體_HKSCS" w:eastAsia="細明體_HKSCS" w:hAnsi="細明體_HKSCS" w:hint="eastAsia"/>
          <w:color w:val="000000"/>
          <w:spacing w:val="9"/>
          <w:sz w:val="18"/>
          <w:szCs w:val="18"/>
        </w:rPr>
        <w:br/>
      </w:r>
      <w:r w:rsidR="00E8764A" w:rsidRPr="00E8764A">
        <w:rPr>
          <w:rFonts w:ascii="Arial" w:eastAsia="微軟正黑體" w:hAnsi="Arial" w:cs="Arial"/>
          <w:sz w:val="20"/>
          <w:szCs w:val="20"/>
        </w:rPr>
        <w:t>週年會議的尾聲，由特許房屋經理學會亞太分會常務副主席張樹仁先生致閉幕辭。他再次感謝演講嘉賓、學會會員及活動委員會成員的支持，並特別感謝香港理工大學提供場地舉辦今年的會議，使整個活動營造出更強的學習氛圍。這次特許房屋經理學會亞太分會</w:t>
      </w:r>
      <w:r w:rsidR="00E8764A" w:rsidRPr="00E8764A">
        <w:rPr>
          <w:rFonts w:ascii="Arial" w:eastAsia="微軟正黑體" w:hAnsi="Arial" w:cs="Arial"/>
          <w:sz w:val="20"/>
          <w:szCs w:val="20"/>
        </w:rPr>
        <w:t>2024</w:t>
      </w:r>
      <w:r w:rsidR="00E8764A" w:rsidRPr="00E8764A">
        <w:rPr>
          <w:rFonts w:ascii="Arial" w:eastAsia="微軟正黑體" w:hAnsi="Arial" w:cs="Arial"/>
          <w:sz w:val="20"/>
          <w:szCs w:val="20"/>
        </w:rPr>
        <w:t>年週年會議得以順利舉行，讓與會的物業管理人才對物業管理的科技應用有了更深入的了解。</w:t>
      </w:r>
    </w:p>
    <w:tbl>
      <w:tblPr>
        <w:tblStyle w:val="a8"/>
        <w:tblpPr w:leftFromText="180" w:rightFromText="180" w:vertAnchor="text" w:tblpY="306"/>
        <w:tblW w:w="0" w:type="auto"/>
        <w:tblLook w:val="04A0" w:firstRow="1" w:lastRow="0" w:firstColumn="1" w:lastColumn="0" w:noHBand="0" w:noVBand="1"/>
      </w:tblPr>
      <w:tblGrid>
        <w:gridCol w:w="5097"/>
        <w:gridCol w:w="5097"/>
      </w:tblGrid>
      <w:tr w:rsidR="00A10796" w14:paraId="63108B42" w14:textId="77777777" w:rsidTr="005408FF">
        <w:trPr>
          <w:trHeight w:val="245"/>
        </w:trPr>
        <w:tc>
          <w:tcPr>
            <w:tcW w:w="10194" w:type="dxa"/>
            <w:gridSpan w:val="2"/>
          </w:tcPr>
          <w:p w14:paraId="7EFDA0D8" w14:textId="0A88FA6F" w:rsidR="00A10796" w:rsidRPr="00F73428" w:rsidRDefault="00A10796" w:rsidP="005408FF">
            <w:pPr>
              <w:textAlignment w:val="baseline"/>
              <w:rPr>
                <w:rFonts w:ascii="Arial" w:eastAsia="微軟正黑體" w:hAnsi="Arial" w:cs="Arial"/>
                <w:b/>
                <w:bCs/>
                <w:noProof/>
                <w:sz w:val="20"/>
                <w:szCs w:val="20"/>
              </w:rPr>
            </w:pPr>
            <w:r w:rsidRPr="00F73428">
              <w:rPr>
                <w:rFonts w:ascii="Arial" w:eastAsia="微軟正黑體" w:hAnsi="Arial" w:cs="Arial"/>
                <w:b/>
                <w:bCs/>
                <w:sz w:val="28"/>
                <w:szCs w:val="28"/>
              </w:rPr>
              <w:t>特許房屋經理學會亞太分會週年會議</w:t>
            </w:r>
            <w:r w:rsidRPr="00F73428">
              <w:rPr>
                <w:rFonts w:ascii="Arial" w:eastAsia="微軟正黑體" w:hAnsi="Arial" w:cs="Arial"/>
                <w:b/>
                <w:bCs/>
                <w:sz w:val="28"/>
                <w:szCs w:val="28"/>
              </w:rPr>
              <w:t xml:space="preserve"> 202</w:t>
            </w:r>
            <w:r>
              <w:rPr>
                <w:rFonts w:ascii="Arial" w:eastAsia="微軟正黑體" w:hAnsi="Arial" w:cs="Arial" w:hint="eastAsia"/>
                <w:b/>
                <w:bCs/>
                <w:sz w:val="28"/>
                <w:szCs w:val="28"/>
              </w:rPr>
              <w:t>4</w:t>
            </w:r>
            <w:r w:rsidRPr="00F73428">
              <w:rPr>
                <w:rFonts w:ascii="Arial" w:eastAsia="微軟正黑體" w:hAnsi="Arial" w:cs="Arial"/>
                <w:b/>
                <w:bCs/>
                <w:sz w:val="28"/>
                <w:szCs w:val="28"/>
              </w:rPr>
              <w:t xml:space="preserve"> </w:t>
            </w:r>
            <w:r w:rsidRPr="00F73428">
              <w:rPr>
                <w:rFonts w:ascii="Arial" w:eastAsia="微軟正黑體" w:hAnsi="Arial" w:cs="Arial"/>
                <w:b/>
                <w:bCs/>
                <w:sz w:val="28"/>
                <w:szCs w:val="28"/>
              </w:rPr>
              <w:t>活動照片</w:t>
            </w:r>
          </w:p>
        </w:tc>
      </w:tr>
      <w:tr w:rsidR="00A10796" w14:paraId="389520EA" w14:textId="77777777" w:rsidTr="002B7FD7">
        <w:trPr>
          <w:trHeight w:val="2443"/>
        </w:trPr>
        <w:tc>
          <w:tcPr>
            <w:tcW w:w="5097" w:type="dxa"/>
          </w:tcPr>
          <w:p w14:paraId="0CBB4882" w14:textId="43065650" w:rsidR="00A10796" w:rsidRDefault="00F96866" w:rsidP="005408FF">
            <w:pPr>
              <w:jc w:val="center"/>
              <w:textAlignment w:val="baseline"/>
              <w:rPr>
                <w:rFonts w:ascii="Arial" w:eastAsia="微軟正黑體" w:hAnsi="Arial" w:cs="Arial"/>
                <w:sz w:val="20"/>
                <w:szCs w:val="20"/>
              </w:rPr>
            </w:pPr>
            <w:r>
              <w:rPr>
                <w:rFonts w:ascii="Arial" w:eastAsia="微軟正黑體" w:hAnsi="Arial" w:cs="Arial"/>
                <w:noProof/>
                <w:sz w:val="20"/>
                <w:szCs w:val="20"/>
              </w:rPr>
              <w:drawing>
                <wp:inline distT="0" distB="0" distL="0" distR="0" wp14:anchorId="652A1307" wp14:editId="252CBDB7">
                  <wp:extent cx="2376000" cy="1582913"/>
                  <wp:effectExtent l="0" t="0" r="0" b="5080"/>
                  <wp:docPr id="1706740917" name="圖片 2" descr="一張含有 文字, 服裝, 西裝, 男人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740917" name="圖片 2" descr="一張含有 文字, 服裝, 西裝, 男人 的圖片&#10;&#10;自動產生的描述"/>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76000" cy="1582913"/>
                          </a:xfrm>
                          <a:prstGeom prst="rect">
                            <a:avLst/>
                          </a:prstGeom>
                        </pic:spPr>
                      </pic:pic>
                    </a:graphicData>
                  </a:graphic>
                </wp:inline>
              </w:drawing>
            </w:r>
          </w:p>
        </w:tc>
        <w:tc>
          <w:tcPr>
            <w:tcW w:w="5097" w:type="dxa"/>
          </w:tcPr>
          <w:p w14:paraId="07D95B6D" w14:textId="5954FEAD" w:rsidR="00A10796" w:rsidRDefault="00F96866" w:rsidP="005408FF">
            <w:pPr>
              <w:jc w:val="center"/>
              <w:textAlignment w:val="baseline"/>
              <w:rPr>
                <w:rFonts w:ascii="Arial" w:eastAsia="微軟正黑體" w:hAnsi="Arial" w:cs="Arial"/>
                <w:sz w:val="20"/>
                <w:szCs w:val="20"/>
              </w:rPr>
            </w:pPr>
            <w:r>
              <w:rPr>
                <w:rFonts w:ascii="Arial" w:eastAsia="微軟正黑體" w:hAnsi="Arial" w:cs="Arial"/>
                <w:noProof/>
                <w:sz w:val="20"/>
                <w:szCs w:val="20"/>
              </w:rPr>
              <w:drawing>
                <wp:inline distT="0" distB="0" distL="0" distR="0" wp14:anchorId="2CBB251D" wp14:editId="60BF47A7">
                  <wp:extent cx="2376000" cy="1582915"/>
                  <wp:effectExtent l="0" t="0" r="0" b="5080"/>
                  <wp:docPr id="2014142334" name="圖片 3" descr="一張含有 西裝, 服裝, 男人, 文字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142334" name="圖片 3" descr="一張含有 西裝, 服裝, 男人, 文字 的圖片&#10;&#10;自動產生的描述"/>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76000" cy="1582915"/>
                          </a:xfrm>
                          <a:prstGeom prst="rect">
                            <a:avLst/>
                          </a:prstGeom>
                        </pic:spPr>
                      </pic:pic>
                    </a:graphicData>
                  </a:graphic>
                </wp:inline>
              </w:drawing>
            </w:r>
          </w:p>
        </w:tc>
      </w:tr>
      <w:tr w:rsidR="00A10796" w14:paraId="4C1E098E" w14:textId="77777777" w:rsidTr="005408FF">
        <w:trPr>
          <w:trHeight w:val="521"/>
        </w:trPr>
        <w:tc>
          <w:tcPr>
            <w:tcW w:w="5097" w:type="dxa"/>
          </w:tcPr>
          <w:p w14:paraId="4C1C9350" w14:textId="77777777" w:rsidR="00A10796" w:rsidRPr="00F73428" w:rsidRDefault="00A10796" w:rsidP="005408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微軟正黑體" w:eastAsia="微軟正黑體" w:hAnsi="微軟正黑體" w:cs="Arial"/>
                <w:color w:val="000000"/>
                <w:sz w:val="20"/>
                <w:szCs w:val="20"/>
              </w:rPr>
            </w:pPr>
            <w:r w:rsidRPr="00F73428">
              <w:rPr>
                <w:rFonts w:ascii="微軟正黑體" w:eastAsia="微軟正黑體" w:hAnsi="微軟正黑體" w:cs="Arial"/>
                <w:color w:val="000000"/>
                <w:sz w:val="20"/>
                <w:szCs w:val="20"/>
              </w:rPr>
              <w:t>特許房屋經理學會亞太分會主席黃英傑先生為週年會議</w:t>
            </w:r>
          </w:p>
          <w:p w14:paraId="7F4C49E3" w14:textId="77777777" w:rsidR="00A10796" w:rsidRDefault="00A10796" w:rsidP="005408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微軟正黑體" w:hAnsi="Arial" w:cs="Arial"/>
                <w:noProof/>
                <w:sz w:val="20"/>
                <w:szCs w:val="20"/>
              </w:rPr>
            </w:pPr>
            <w:r w:rsidRPr="00F73428">
              <w:rPr>
                <w:rFonts w:ascii="微軟正黑體" w:eastAsia="微軟正黑體" w:hAnsi="微軟正黑體" w:cs="Arial"/>
                <w:color w:val="000000"/>
                <w:sz w:val="20"/>
                <w:szCs w:val="20"/>
              </w:rPr>
              <w:t>致歡迎辭。</w:t>
            </w:r>
          </w:p>
        </w:tc>
        <w:tc>
          <w:tcPr>
            <w:tcW w:w="5097" w:type="dxa"/>
          </w:tcPr>
          <w:p w14:paraId="30BFE0C1" w14:textId="43711874" w:rsidR="00A10796" w:rsidRPr="00A10796" w:rsidRDefault="00A10796" w:rsidP="00BD3D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微軟正黑體" w:eastAsia="微軟正黑體" w:hAnsi="微軟正黑體" w:cs="Arial"/>
                <w:color w:val="000000"/>
                <w:sz w:val="20"/>
                <w:szCs w:val="20"/>
              </w:rPr>
            </w:pPr>
            <w:r w:rsidRPr="00463B63">
              <w:rPr>
                <w:rFonts w:ascii="微軟正黑體" w:eastAsia="微軟正黑體" w:hAnsi="微軟正黑體" w:cs="Arial"/>
                <w:color w:val="000000"/>
                <w:sz w:val="20"/>
                <w:szCs w:val="20"/>
              </w:rPr>
              <w:t>香港特別行政區政府</w:t>
            </w:r>
            <w:r w:rsidRPr="00463B63">
              <w:rPr>
                <w:rFonts w:ascii="Arial" w:eastAsia="微軟正黑體" w:hAnsi="Arial" w:cs="Arial"/>
                <w:sz w:val="20"/>
                <w:szCs w:val="20"/>
              </w:rPr>
              <w:t>房屋局副局長戴尚誠先生</w:t>
            </w:r>
            <w:r w:rsidRPr="00463B63">
              <w:rPr>
                <w:rFonts w:ascii="微軟正黑體" w:eastAsia="微軟正黑體" w:hAnsi="微軟正黑體" w:cs="Arial"/>
                <w:color w:val="000000"/>
                <w:sz w:val="20"/>
                <w:szCs w:val="20"/>
              </w:rPr>
              <w:t>致開幕詞</w:t>
            </w:r>
            <w:r w:rsidR="00463B63" w:rsidRPr="00463B63">
              <w:rPr>
                <w:rFonts w:ascii="微軟正黑體" w:eastAsia="微軟正黑體" w:hAnsi="微軟正黑體" w:cs="Arial" w:hint="eastAsia"/>
                <w:color w:val="000000"/>
                <w:sz w:val="20"/>
                <w:szCs w:val="20"/>
              </w:rPr>
              <w:t>，認為學會今年的主題與房屋局目標一致，並</w:t>
            </w:r>
            <w:r w:rsidRPr="00463B63">
              <w:rPr>
                <w:rFonts w:ascii="微軟正黑體" w:eastAsia="微軟正黑體" w:hAnsi="微軟正黑體" w:cs="Arial"/>
                <w:color w:val="000000"/>
                <w:sz w:val="20"/>
                <w:szCs w:val="20"/>
              </w:rPr>
              <w:t>分享房屋局工作</w:t>
            </w:r>
            <w:r w:rsidR="00463B63" w:rsidRPr="00463B63">
              <w:rPr>
                <w:rFonts w:ascii="微軟正黑體" w:eastAsia="微軟正黑體" w:hAnsi="微軟正黑體" w:cs="Arial" w:hint="eastAsia"/>
                <w:color w:val="000000"/>
                <w:sz w:val="20"/>
                <w:szCs w:val="20"/>
              </w:rPr>
              <w:t>情況</w:t>
            </w:r>
            <w:r w:rsidRPr="00463B63">
              <w:rPr>
                <w:rFonts w:ascii="微軟正黑體" w:eastAsia="微軟正黑體" w:hAnsi="微軟正黑體" w:cs="Arial"/>
                <w:color w:val="000000"/>
                <w:sz w:val="20"/>
                <w:szCs w:val="20"/>
              </w:rPr>
              <w:t>。</w:t>
            </w:r>
          </w:p>
        </w:tc>
      </w:tr>
      <w:tr w:rsidR="00A10796" w14:paraId="368BDC85" w14:textId="77777777" w:rsidTr="002B7FD7">
        <w:trPr>
          <w:trHeight w:val="2024"/>
        </w:trPr>
        <w:tc>
          <w:tcPr>
            <w:tcW w:w="5097" w:type="dxa"/>
          </w:tcPr>
          <w:p w14:paraId="37616454" w14:textId="2BE44F8D" w:rsidR="00A10796" w:rsidRDefault="00F96866" w:rsidP="005408FF">
            <w:pPr>
              <w:jc w:val="center"/>
              <w:textAlignment w:val="baseline"/>
              <w:rPr>
                <w:rFonts w:ascii="Arial" w:eastAsia="微軟正黑體" w:hAnsi="Arial" w:cs="Arial"/>
                <w:sz w:val="20"/>
                <w:szCs w:val="20"/>
              </w:rPr>
            </w:pPr>
            <w:r>
              <w:rPr>
                <w:rFonts w:ascii="Arial" w:eastAsia="微軟正黑體" w:hAnsi="Arial" w:cs="Arial"/>
                <w:noProof/>
                <w:sz w:val="20"/>
                <w:szCs w:val="20"/>
              </w:rPr>
              <w:drawing>
                <wp:inline distT="0" distB="0" distL="0" distR="0" wp14:anchorId="70CCA811" wp14:editId="0A0AF0A9">
                  <wp:extent cx="2376000" cy="1582913"/>
                  <wp:effectExtent l="0" t="0" r="0" b="5080"/>
                  <wp:docPr id="2146680028" name="圖片 4" descr="一張含有 服裝, 人的臉孔, 人員, 麥克風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680028" name="圖片 4" descr="一張含有 服裝, 人的臉孔, 人員, 麥克風 的圖片&#10;&#10;自動產生的描述"/>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76000" cy="1582913"/>
                          </a:xfrm>
                          <a:prstGeom prst="rect">
                            <a:avLst/>
                          </a:prstGeom>
                        </pic:spPr>
                      </pic:pic>
                    </a:graphicData>
                  </a:graphic>
                </wp:inline>
              </w:drawing>
            </w:r>
          </w:p>
        </w:tc>
        <w:tc>
          <w:tcPr>
            <w:tcW w:w="5097" w:type="dxa"/>
          </w:tcPr>
          <w:p w14:paraId="2E52B8E4" w14:textId="6391EEF7" w:rsidR="00A10796" w:rsidRDefault="00F96866" w:rsidP="005408FF">
            <w:pPr>
              <w:jc w:val="center"/>
              <w:textAlignment w:val="baseline"/>
              <w:rPr>
                <w:rFonts w:ascii="Arial" w:eastAsia="微軟正黑體" w:hAnsi="Arial" w:cs="Arial"/>
                <w:sz w:val="20"/>
                <w:szCs w:val="20"/>
              </w:rPr>
            </w:pPr>
            <w:r>
              <w:rPr>
                <w:rFonts w:ascii="Arial" w:eastAsia="微軟正黑體" w:hAnsi="Arial" w:cs="Arial"/>
                <w:noProof/>
                <w:sz w:val="20"/>
                <w:szCs w:val="20"/>
              </w:rPr>
              <w:drawing>
                <wp:inline distT="0" distB="0" distL="0" distR="0" wp14:anchorId="7089628D" wp14:editId="211DA9E1">
                  <wp:extent cx="2376000" cy="1581983"/>
                  <wp:effectExtent l="0" t="0" r="0" b="5715"/>
                  <wp:docPr id="990210775" name="圖片 5" descr="一張含有 服裝, 人員, 西裝, 男人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210775" name="圖片 5" descr="一張含有 服裝, 人員, 西裝, 男人 的圖片&#10;&#10;自動產生的描述"/>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76000" cy="1581983"/>
                          </a:xfrm>
                          <a:prstGeom prst="rect">
                            <a:avLst/>
                          </a:prstGeom>
                        </pic:spPr>
                      </pic:pic>
                    </a:graphicData>
                  </a:graphic>
                </wp:inline>
              </w:drawing>
            </w:r>
          </w:p>
        </w:tc>
      </w:tr>
      <w:tr w:rsidR="00A10796" w14:paraId="157404A4" w14:textId="77777777" w:rsidTr="005408FF">
        <w:trPr>
          <w:trHeight w:val="86"/>
        </w:trPr>
        <w:tc>
          <w:tcPr>
            <w:tcW w:w="5097" w:type="dxa"/>
          </w:tcPr>
          <w:p w14:paraId="09973A5C" w14:textId="574C56C8" w:rsidR="00DC2A02" w:rsidRPr="00DE2BE7" w:rsidRDefault="00DE2BE7" w:rsidP="00DD34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微軟正黑體" w:eastAsia="微軟正黑體" w:hAnsi="微軟正黑體" w:cs="Arial"/>
                <w:color w:val="000000"/>
                <w:sz w:val="20"/>
                <w:szCs w:val="20"/>
              </w:rPr>
            </w:pPr>
            <w:r w:rsidRPr="00DE2BE7">
              <w:rPr>
                <w:rFonts w:ascii="微軟正黑體" w:eastAsia="微軟正黑體" w:hAnsi="微軟正黑體" w:cs="Arial"/>
                <w:color w:val="000000"/>
                <w:sz w:val="20"/>
                <w:szCs w:val="20"/>
              </w:rPr>
              <w:t>香港房屋協會（房協）社區及長者服務總監吳家雯博士</w:t>
            </w:r>
            <w:r w:rsidR="00F12795">
              <w:rPr>
                <w:rFonts w:ascii="微軟正黑體" w:eastAsia="微軟正黑體" w:hAnsi="微軟正黑體" w:cs="Arial" w:hint="eastAsia"/>
                <w:color w:val="000000"/>
                <w:sz w:val="20"/>
                <w:szCs w:val="20"/>
              </w:rPr>
              <w:t>講解房協因應不同長者的要求和收入水平，制定出不同的房屋設計及長者房屋政策，以迎合社會的要求。</w:t>
            </w:r>
          </w:p>
        </w:tc>
        <w:tc>
          <w:tcPr>
            <w:tcW w:w="5097" w:type="dxa"/>
          </w:tcPr>
          <w:p w14:paraId="69524D80" w14:textId="279C0233" w:rsidR="00A10796" w:rsidRPr="00F12795" w:rsidRDefault="00C73E4D" w:rsidP="00C454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微軟正黑體" w:eastAsia="微軟正黑體" w:hAnsi="微軟正黑體" w:cs="Arial"/>
                <w:color w:val="000000"/>
                <w:sz w:val="20"/>
                <w:szCs w:val="20"/>
              </w:rPr>
            </w:pPr>
            <w:r w:rsidRPr="00C73E4D">
              <w:rPr>
                <w:rFonts w:ascii="微軟正黑體" w:eastAsia="微軟正黑體" w:hAnsi="微軟正黑體" w:cs="Arial" w:hint="eastAsia"/>
                <w:color w:val="000000"/>
                <w:sz w:val="20"/>
                <w:szCs w:val="20"/>
              </w:rPr>
              <w:t>澳門物</w:t>
            </w:r>
            <w:r>
              <w:rPr>
                <w:rFonts w:ascii="微軟正黑體" w:eastAsia="微軟正黑體" w:hAnsi="微軟正黑體" w:cs="Arial" w:hint="eastAsia"/>
                <w:color w:val="000000"/>
                <w:sz w:val="20"/>
                <w:szCs w:val="20"/>
              </w:rPr>
              <w:t>業管理業商會社會事務委員會主任及澳門不動產管理專業技術人員協會副會長潘兆昌先生</w:t>
            </w:r>
            <w:r w:rsidR="00BD3DAF" w:rsidRPr="00BD3DAF">
              <w:rPr>
                <w:rFonts w:ascii="微軟正黑體" w:eastAsia="微軟正黑體" w:hAnsi="微軟正黑體" w:cs="Arial" w:hint="eastAsia"/>
                <w:color w:val="000000"/>
                <w:sz w:val="20"/>
                <w:szCs w:val="20"/>
              </w:rPr>
              <w:t>介紹</w:t>
            </w:r>
            <w:r w:rsidR="00F12795">
              <w:rPr>
                <w:rFonts w:ascii="微軟正黑體" w:eastAsia="微軟正黑體" w:hAnsi="微軟正黑體" w:cs="Arial" w:hint="eastAsia"/>
                <w:color w:val="000000"/>
                <w:sz w:val="20"/>
                <w:szCs w:val="20"/>
              </w:rPr>
              <w:t>澳門如何用</w:t>
            </w:r>
            <w:r w:rsidR="00DC2A02">
              <w:rPr>
                <w:rFonts w:ascii="微軟正黑體" w:eastAsia="微軟正黑體" w:hAnsi="微軟正黑體" w:cs="Arial" w:hint="eastAsia"/>
                <w:color w:val="000000"/>
                <w:sz w:val="20"/>
                <w:szCs w:val="20"/>
              </w:rPr>
              <w:t>科技提升老年人生活幸福感</w:t>
            </w:r>
            <w:r w:rsidR="00F12795">
              <w:rPr>
                <w:rFonts w:ascii="微軟正黑體" w:eastAsia="微軟正黑體" w:hAnsi="微軟正黑體" w:cs="Arial" w:hint="eastAsia"/>
                <w:color w:val="000000"/>
                <w:sz w:val="20"/>
                <w:szCs w:val="20"/>
              </w:rPr>
              <w:t>，令長者們能夠樂活安居。</w:t>
            </w:r>
          </w:p>
        </w:tc>
      </w:tr>
      <w:tr w:rsidR="00A10796" w14:paraId="22500339" w14:textId="77777777" w:rsidTr="005408FF">
        <w:trPr>
          <w:trHeight w:val="67"/>
        </w:trPr>
        <w:tc>
          <w:tcPr>
            <w:tcW w:w="5097" w:type="dxa"/>
          </w:tcPr>
          <w:p w14:paraId="1EE2B297" w14:textId="08242819" w:rsidR="00A10796" w:rsidRDefault="002B7FD7" w:rsidP="002B7FD7">
            <w:pPr>
              <w:jc w:val="center"/>
              <w:textAlignment w:val="baseline"/>
              <w:rPr>
                <w:rFonts w:ascii="Arial" w:eastAsia="微軟正黑體" w:hAnsi="Arial" w:cs="Arial"/>
                <w:sz w:val="20"/>
                <w:szCs w:val="20"/>
              </w:rPr>
            </w:pPr>
            <w:r>
              <w:rPr>
                <w:rFonts w:ascii="Arial" w:eastAsia="微軟正黑體" w:hAnsi="Arial" w:cs="Arial"/>
                <w:noProof/>
                <w:sz w:val="20"/>
                <w:szCs w:val="20"/>
              </w:rPr>
              <w:lastRenderedPageBreak/>
              <w:drawing>
                <wp:inline distT="0" distB="0" distL="0" distR="0" wp14:anchorId="6E23044C" wp14:editId="0763F794">
                  <wp:extent cx="2376000" cy="1581983"/>
                  <wp:effectExtent l="0" t="0" r="0" b="5715"/>
                  <wp:docPr id="361110085" name="圖片 6" descr="一張含有 人的臉孔, 服裝, 人員, 麥克風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110085" name="圖片 6" descr="一張含有 人的臉孔, 服裝, 人員, 麥克風 的圖片&#10;&#10;自動產生的描述"/>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76000" cy="1581983"/>
                          </a:xfrm>
                          <a:prstGeom prst="rect">
                            <a:avLst/>
                          </a:prstGeom>
                        </pic:spPr>
                      </pic:pic>
                    </a:graphicData>
                  </a:graphic>
                </wp:inline>
              </w:drawing>
            </w:r>
          </w:p>
        </w:tc>
        <w:tc>
          <w:tcPr>
            <w:tcW w:w="5097" w:type="dxa"/>
          </w:tcPr>
          <w:p w14:paraId="79EA085E" w14:textId="2DFF292D" w:rsidR="00A10796" w:rsidRDefault="002B7FD7" w:rsidP="002B7FD7">
            <w:pPr>
              <w:jc w:val="center"/>
              <w:textAlignment w:val="baseline"/>
              <w:rPr>
                <w:rFonts w:ascii="Arial" w:eastAsia="微軟正黑體" w:hAnsi="Arial" w:cs="Arial"/>
                <w:sz w:val="20"/>
                <w:szCs w:val="20"/>
              </w:rPr>
            </w:pPr>
            <w:r>
              <w:rPr>
                <w:rFonts w:ascii="Arial" w:eastAsia="微軟正黑體" w:hAnsi="Arial" w:cs="Arial"/>
                <w:noProof/>
                <w:sz w:val="20"/>
                <w:szCs w:val="20"/>
              </w:rPr>
              <w:drawing>
                <wp:inline distT="0" distB="0" distL="0" distR="0" wp14:anchorId="30DB819C" wp14:editId="72F3A092">
                  <wp:extent cx="2376000" cy="1584078"/>
                  <wp:effectExtent l="0" t="0" r="0" b="3810"/>
                  <wp:docPr id="2016370501" name="圖片 7" descr="一張含有 服裝, 人員, 人的臉孔, 簡報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370501" name="圖片 7" descr="一張含有 服裝, 人員, 人的臉孔, 簡報 的圖片&#10;&#10;自動產生的描述"/>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76000" cy="1584078"/>
                          </a:xfrm>
                          <a:prstGeom prst="rect">
                            <a:avLst/>
                          </a:prstGeom>
                        </pic:spPr>
                      </pic:pic>
                    </a:graphicData>
                  </a:graphic>
                </wp:inline>
              </w:drawing>
            </w:r>
          </w:p>
        </w:tc>
      </w:tr>
      <w:tr w:rsidR="00A10796" w14:paraId="2152C914" w14:textId="77777777" w:rsidTr="005408FF">
        <w:trPr>
          <w:trHeight w:val="67"/>
        </w:trPr>
        <w:tc>
          <w:tcPr>
            <w:tcW w:w="5097" w:type="dxa"/>
          </w:tcPr>
          <w:p w14:paraId="3301E08A" w14:textId="2D8D2C4A" w:rsidR="00A10796" w:rsidRPr="00C201D6" w:rsidRDefault="00C201D6" w:rsidP="00C454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微軟正黑體" w:eastAsia="微軟正黑體" w:hAnsi="微軟正黑體" w:cs="Arial"/>
                <w:color w:val="000000"/>
                <w:sz w:val="20"/>
                <w:szCs w:val="20"/>
              </w:rPr>
            </w:pPr>
            <w:r>
              <w:rPr>
                <w:rFonts w:ascii="微軟正黑體" w:eastAsia="微軟正黑體" w:hAnsi="微軟正黑體" w:cs="Arial" w:hint="eastAsia"/>
                <w:color w:val="000000"/>
                <w:sz w:val="20"/>
                <w:szCs w:val="20"/>
              </w:rPr>
              <w:t>深圳巿養老護</w:t>
            </w:r>
            <w:r w:rsidR="00C73E4D">
              <w:rPr>
                <w:rFonts w:ascii="微軟正黑體" w:eastAsia="微軟正黑體" w:hAnsi="微軟正黑體" w:cs="Arial" w:hint="eastAsia"/>
                <w:color w:val="000000"/>
                <w:sz w:val="20"/>
                <w:szCs w:val="20"/>
              </w:rPr>
              <w:t>理</w:t>
            </w:r>
            <w:r>
              <w:rPr>
                <w:rFonts w:ascii="微軟正黑體" w:eastAsia="微軟正黑體" w:hAnsi="微軟正黑體" w:cs="Arial" w:hint="eastAsia"/>
                <w:color w:val="000000"/>
                <w:sz w:val="20"/>
                <w:szCs w:val="20"/>
              </w:rPr>
              <w:t>院副院長王圓圓女士分享深圳護老院在「科技向善，智慧養老」</w:t>
            </w:r>
            <w:r w:rsidR="0068791D">
              <w:rPr>
                <w:rFonts w:ascii="微軟正黑體" w:eastAsia="微軟正黑體" w:hAnsi="微軟正黑體" w:cs="Arial" w:hint="eastAsia"/>
                <w:color w:val="000000"/>
                <w:sz w:val="20"/>
                <w:szCs w:val="20"/>
              </w:rPr>
              <w:t>方面的創新探索與實踐</w:t>
            </w:r>
            <w:r>
              <w:rPr>
                <w:rFonts w:ascii="微軟正黑體" w:eastAsia="微軟正黑體" w:hAnsi="微軟正黑體" w:cs="Arial" w:hint="eastAsia"/>
                <w:color w:val="000000"/>
                <w:sz w:val="20"/>
                <w:szCs w:val="20"/>
              </w:rPr>
              <w:t>，讓長者能老有頣養。</w:t>
            </w:r>
          </w:p>
        </w:tc>
        <w:tc>
          <w:tcPr>
            <w:tcW w:w="5097" w:type="dxa"/>
          </w:tcPr>
          <w:p w14:paraId="7D57833D" w14:textId="226FDFA3" w:rsidR="00DC2A02" w:rsidRPr="002B7FD7" w:rsidRDefault="00DC2A02" w:rsidP="002B7F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微軟正黑體" w:eastAsia="微軟正黑體" w:hAnsi="微軟正黑體" w:cs="Arial"/>
                <w:color w:val="000000"/>
                <w:sz w:val="20"/>
                <w:szCs w:val="20"/>
              </w:rPr>
            </w:pPr>
            <w:r w:rsidRPr="00DC2A02">
              <w:rPr>
                <w:rFonts w:ascii="Arial" w:eastAsia="微軟正黑體" w:hAnsi="Arial" w:cs="Arial"/>
                <w:sz w:val="20"/>
                <w:szCs w:val="20"/>
              </w:rPr>
              <w:t>香港理工大學專業進修學院</w:t>
            </w:r>
            <w:r w:rsidRPr="00DC2A02">
              <w:rPr>
                <w:rFonts w:ascii="Arial" w:eastAsia="微軟正黑體" w:hAnsi="Arial" w:cs="Arial"/>
                <w:sz w:val="20"/>
                <w:szCs w:val="20"/>
              </w:rPr>
              <w:t>(SPEED)</w:t>
            </w:r>
            <w:r w:rsidRPr="00DC2A02">
              <w:rPr>
                <w:rFonts w:ascii="Arial" w:eastAsia="微軟正黑體" w:hAnsi="Arial" w:cs="Arial"/>
                <w:sz w:val="20"/>
                <w:szCs w:val="20"/>
              </w:rPr>
              <w:t>院長陳繼宇博士</w:t>
            </w:r>
            <w:r w:rsidR="00FF2682">
              <w:rPr>
                <w:rFonts w:ascii="Arial" w:eastAsia="微軟正黑體" w:hAnsi="Arial" w:cs="Arial" w:hint="eastAsia"/>
                <w:sz w:val="20"/>
                <w:szCs w:val="20"/>
              </w:rPr>
              <w:t>探討</w:t>
            </w:r>
            <w:r w:rsidR="00C45472">
              <w:rPr>
                <w:rFonts w:ascii="微軟正黑體" w:eastAsia="微軟正黑體" w:hAnsi="微軟正黑體" w:cs="Arial" w:hint="eastAsia"/>
                <w:color w:val="000000"/>
                <w:sz w:val="20"/>
                <w:szCs w:val="20"/>
              </w:rPr>
              <w:t>物業管理人員在運用科技工具時所面對的挑戰</w:t>
            </w:r>
            <w:r w:rsidR="00A10796" w:rsidRPr="00F73428">
              <w:rPr>
                <w:rFonts w:ascii="微軟正黑體" w:eastAsia="微軟正黑體" w:hAnsi="微軟正黑體" w:cs="Arial"/>
                <w:color w:val="000000"/>
                <w:sz w:val="20"/>
                <w:szCs w:val="20"/>
              </w:rPr>
              <w:t>與</w:t>
            </w:r>
            <w:r w:rsidR="00C45472">
              <w:rPr>
                <w:rFonts w:ascii="微軟正黑體" w:eastAsia="微軟正黑體" w:hAnsi="微軟正黑體" w:cs="Arial" w:hint="eastAsia"/>
                <w:color w:val="000000"/>
                <w:sz w:val="20"/>
                <w:szCs w:val="20"/>
              </w:rPr>
              <w:t>應</w:t>
            </w:r>
            <w:r w:rsidR="00A10796" w:rsidRPr="00F73428">
              <w:rPr>
                <w:rFonts w:ascii="微軟正黑體" w:eastAsia="微軟正黑體" w:hAnsi="微軟正黑體" w:cs="Arial"/>
                <w:color w:val="000000"/>
                <w:sz w:val="20"/>
                <w:szCs w:val="20"/>
              </w:rPr>
              <w:t>用。</w:t>
            </w:r>
          </w:p>
        </w:tc>
      </w:tr>
      <w:tr w:rsidR="004B299A" w14:paraId="1EBAB90D" w14:textId="77777777" w:rsidTr="005408FF">
        <w:trPr>
          <w:trHeight w:val="67"/>
        </w:trPr>
        <w:tc>
          <w:tcPr>
            <w:tcW w:w="5097" w:type="dxa"/>
          </w:tcPr>
          <w:p w14:paraId="0233BF53" w14:textId="019FD825" w:rsidR="004B299A" w:rsidRPr="00A10796" w:rsidRDefault="002B7FD7" w:rsidP="002B7F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微軟正黑體" w:eastAsia="微軟正黑體" w:hAnsi="微軟正黑體" w:cs="Arial"/>
                <w:color w:val="000000"/>
                <w:sz w:val="20"/>
                <w:szCs w:val="20"/>
              </w:rPr>
            </w:pPr>
            <w:r>
              <w:rPr>
                <w:rFonts w:ascii="微軟正黑體" w:eastAsia="微軟正黑體" w:hAnsi="微軟正黑體" w:cs="Arial"/>
                <w:noProof/>
                <w:color w:val="000000"/>
                <w:sz w:val="20"/>
                <w:szCs w:val="20"/>
              </w:rPr>
              <w:drawing>
                <wp:inline distT="0" distB="0" distL="0" distR="0" wp14:anchorId="6C33A17C" wp14:editId="3961AB41">
                  <wp:extent cx="2376000" cy="1581983"/>
                  <wp:effectExtent l="0" t="0" r="0" b="5715"/>
                  <wp:docPr id="133292451" name="圖片 8" descr="一張含有 服裝, 人員, 人的臉孔, 文字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92451" name="圖片 8" descr="一張含有 服裝, 人員, 人的臉孔, 文字 的圖片&#10;&#10;自動產生的描述"/>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76000" cy="1581983"/>
                          </a:xfrm>
                          <a:prstGeom prst="rect">
                            <a:avLst/>
                          </a:prstGeom>
                        </pic:spPr>
                      </pic:pic>
                    </a:graphicData>
                  </a:graphic>
                </wp:inline>
              </w:drawing>
            </w:r>
          </w:p>
        </w:tc>
        <w:tc>
          <w:tcPr>
            <w:tcW w:w="5097" w:type="dxa"/>
          </w:tcPr>
          <w:p w14:paraId="163F8AC1" w14:textId="35D39AFB" w:rsidR="004B299A" w:rsidRPr="00A10796" w:rsidRDefault="002B7FD7" w:rsidP="002B7F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微軟正黑體" w:eastAsia="微軟正黑體" w:hAnsi="微軟正黑體" w:cs="Arial"/>
                <w:color w:val="000000"/>
                <w:sz w:val="20"/>
                <w:szCs w:val="20"/>
              </w:rPr>
            </w:pPr>
            <w:r>
              <w:rPr>
                <w:rFonts w:ascii="微軟正黑體" w:eastAsia="微軟正黑體" w:hAnsi="微軟正黑體" w:cs="Arial"/>
                <w:noProof/>
                <w:color w:val="000000"/>
                <w:sz w:val="20"/>
                <w:szCs w:val="20"/>
              </w:rPr>
              <w:drawing>
                <wp:inline distT="0" distB="0" distL="0" distR="0" wp14:anchorId="11ED7251" wp14:editId="0923B19E">
                  <wp:extent cx="2376000" cy="1584078"/>
                  <wp:effectExtent l="0" t="0" r="0" b="3810"/>
                  <wp:docPr id="1139273619" name="圖片 9" descr="一張含有 服裝, 人員, 人的臉孔, 演說家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273619" name="圖片 9" descr="一張含有 服裝, 人員, 人的臉孔, 演說家 的圖片&#10;&#10;自動產生的描述"/>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376000" cy="1584078"/>
                          </a:xfrm>
                          <a:prstGeom prst="rect">
                            <a:avLst/>
                          </a:prstGeom>
                        </pic:spPr>
                      </pic:pic>
                    </a:graphicData>
                  </a:graphic>
                </wp:inline>
              </w:drawing>
            </w:r>
          </w:p>
        </w:tc>
      </w:tr>
      <w:tr w:rsidR="00A10796" w14:paraId="39E6216B" w14:textId="77777777" w:rsidTr="005408FF">
        <w:trPr>
          <w:trHeight w:val="67"/>
        </w:trPr>
        <w:tc>
          <w:tcPr>
            <w:tcW w:w="5097" w:type="dxa"/>
          </w:tcPr>
          <w:p w14:paraId="504072D3" w14:textId="6C848A87" w:rsidR="00A10796" w:rsidRPr="00C73E4D" w:rsidRDefault="00463B63" w:rsidP="00232A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微軟正黑體" w:hAnsi="Arial" w:cs="Arial"/>
                <w:sz w:val="20"/>
                <w:szCs w:val="20"/>
              </w:rPr>
            </w:pPr>
            <w:r w:rsidRPr="00DC2A02">
              <w:rPr>
                <w:rFonts w:ascii="Arial" w:eastAsia="微軟正黑體" w:hAnsi="Arial" w:cs="Arial"/>
                <w:sz w:val="20"/>
                <w:szCs w:val="20"/>
              </w:rPr>
              <w:t>香港理工大學</w:t>
            </w:r>
            <w:r>
              <w:rPr>
                <w:rFonts w:ascii="Arial" w:eastAsia="微軟正黑體" w:hAnsi="Arial" w:cs="Arial" w:hint="eastAsia"/>
                <w:sz w:val="20"/>
                <w:szCs w:val="20"/>
              </w:rPr>
              <w:t>建築環境及能源工程</w:t>
            </w:r>
            <w:r w:rsidR="00C73E4D">
              <w:rPr>
                <w:rFonts w:ascii="Arial" w:eastAsia="微軟正黑體" w:hAnsi="Arial" w:cs="Arial" w:hint="eastAsia"/>
                <w:sz w:val="20"/>
                <w:szCs w:val="20"/>
              </w:rPr>
              <w:t>學系助理教授侯慧瑩博士</w:t>
            </w:r>
            <w:r w:rsidR="00200990" w:rsidRPr="00FF2682">
              <w:rPr>
                <w:rFonts w:ascii="微軟正黑體" w:eastAsia="微軟正黑體" w:hAnsi="微軟正黑體" w:cs="Arial"/>
                <w:color w:val="000000"/>
                <w:sz w:val="20"/>
                <w:szCs w:val="20"/>
              </w:rPr>
              <w:t>闡述</w:t>
            </w:r>
            <w:r w:rsidR="0077391E" w:rsidRPr="00C73E4D">
              <w:rPr>
                <w:rFonts w:ascii="Arial" w:eastAsia="微軟正黑體" w:hAnsi="Arial" w:cs="Arial" w:hint="eastAsia"/>
                <w:sz w:val="20"/>
                <w:szCs w:val="20"/>
              </w:rPr>
              <w:t>利用</w:t>
            </w:r>
            <w:r w:rsidRPr="00C73E4D">
              <w:rPr>
                <w:rFonts w:ascii="Arial" w:eastAsia="微軟正黑體" w:hAnsi="Arial" w:cs="Arial" w:hint="eastAsia"/>
                <w:sz w:val="20"/>
                <w:szCs w:val="20"/>
              </w:rPr>
              <w:t>智能技術</w:t>
            </w:r>
            <w:r w:rsidR="0077391E" w:rsidRPr="00C73E4D">
              <w:rPr>
                <w:rFonts w:ascii="Arial" w:eastAsia="微軟正黑體" w:hAnsi="Arial" w:cs="Arial" w:hint="eastAsia"/>
                <w:sz w:val="20"/>
                <w:szCs w:val="20"/>
              </w:rPr>
              <w:t>提昇社區福祉所面對的</w:t>
            </w:r>
            <w:r w:rsidRPr="00C73E4D">
              <w:rPr>
                <w:rFonts w:ascii="Arial" w:eastAsia="微軟正黑體" w:hAnsi="Arial" w:cs="Arial" w:hint="eastAsia"/>
                <w:sz w:val="20"/>
                <w:szCs w:val="20"/>
              </w:rPr>
              <w:t>挑戰</w:t>
            </w:r>
            <w:r w:rsidR="0077391E" w:rsidRPr="00C73E4D">
              <w:rPr>
                <w:rFonts w:ascii="Arial" w:eastAsia="微軟正黑體" w:hAnsi="Arial" w:cs="Arial" w:hint="eastAsia"/>
                <w:sz w:val="20"/>
                <w:szCs w:val="20"/>
              </w:rPr>
              <w:t>和</w:t>
            </w:r>
            <w:r w:rsidRPr="00C73E4D">
              <w:rPr>
                <w:rFonts w:ascii="Arial" w:eastAsia="微軟正黑體" w:hAnsi="Arial" w:cs="Arial" w:hint="eastAsia"/>
                <w:sz w:val="20"/>
                <w:szCs w:val="20"/>
              </w:rPr>
              <w:t>機遇。</w:t>
            </w:r>
          </w:p>
        </w:tc>
        <w:tc>
          <w:tcPr>
            <w:tcW w:w="5097" w:type="dxa"/>
          </w:tcPr>
          <w:p w14:paraId="5381E975" w14:textId="3226DA70" w:rsidR="00463B63" w:rsidRPr="00F73428" w:rsidRDefault="00463B63" w:rsidP="00232A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微軟正黑體" w:eastAsia="微軟正黑體" w:hAnsi="微軟正黑體" w:cs="Arial"/>
                <w:color w:val="000000"/>
                <w:sz w:val="20"/>
                <w:szCs w:val="20"/>
              </w:rPr>
            </w:pPr>
            <w:r w:rsidRPr="00200990">
              <w:rPr>
                <w:rFonts w:ascii="微軟正黑體" w:eastAsia="微軟正黑體" w:hAnsi="微軟正黑體" w:cs="Arial" w:hint="eastAsia"/>
                <w:color w:val="000000"/>
                <w:sz w:val="20"/>
                <w:szCs w:val="20"/>
              </w:rPr>
              <w:t>香港科技園公司</w:t>
            </w:r>
            <w:r w:rsidR="00C73E4D" w:rsidRPr="00200990">
              <w:rPr>
                <w:rFonts w:ascii="微軟正黑體" w:eastAsia="微軟正黑體" w:hAnsi="微軟正黑體" w:cs="Arial" w:hint="eastAsia"/>
                <w:color w:val="000000"/>
                <w:sz w:val="20"/>
                <w:szCs w:val="20"/>
              </w:rPr>
              <w:t>策略夥伴副總監余綺文</w:t>
            </w:r>
            <w:r w:rsidR="00200990" w:rsidRPr="00200990">
              <w:rPr>
                <w:rFonts w:ascii="微軟正黑體" w:eastAsia="微軟正黑體" w:hAnsi="微軟正黑體" w:cs="Arial" w:hint="eastAsia"/>
                <w:color w:val="000000"/>
                <w:sz w:val="20"/>
                <w:szCs w:val="20"/>
              </w:rPr>
              <w:t>女士</w:t>
            </w:r>
            <w:r w:rsidR="0077391E">
              <w:rPr>
                <w:rFonts w:ascii="微軟正黑體" w:eastAsia="微軟正黑體" w:hAnsi="微軟正黑體" w:cs="Arial" w:hint="eastAsia"/>
                <w:color w:val="000000"/>
                <w:sz w:val="20"/>
                <w:szCs w:val="20"/>
              </w:rPr>
              <w:t>講解科學園如何幫助創科研發，以及協助它們將發明</w:t>
            </w:r>
            <w:r w:rsidR="007548B8">
              <w:rPr>
                <w:rFonts w:ascii="微軟正黑體" w:eastAsia="微軟正黑體" w:hAnsi="微軟正黑體" w:cs="Arial" w:hint="eastAsia"/>
                <w:color w:val="000000"/>
                <w:sz w:val="20"/>
                <w:szCs w:val="20"/>
              </w:rPr>
              <w:t>轉為</w:t>
            </w:r>
            <w:r w:rsidR="0077391E">
              <w:rPr>
                <w:rFonts w:ascii="微軟正黑體" w:eastAsia="微軟正黑體" w:hAnsi="微軟正黑體" w:cs="Arial" w:hint="eastAsia"/>
                <w:color w:val="000000"/>
                <w:sz w:val="20"/>
                <w:szCs w:val="20"/>
              </w:rPr>
              <w:t>應用，讓創科使人幸福。</w:t>
            </w:r>
          </w:p>
        </w:tc>
      </w:tr>
      <w:tr w:rsidR="00471C8E" w14:paraId="58D1913F" w14:textId="77777777" w:rsidTr="00630F5A">
        <w:trPr>
          <w:trHeight w:val="67"/>
        </w:trPr>
        <w:tc>
          <w:tcPr>
            <w:tcW w:w="10194" w:type="dxa"/>
            <w:gridSpan w:val="2"/>
          </w:tcPr>
          <w:p w14:paraId="74937A8E" w14:textId="3A8FCC32" w:rsidR="00471C8E" w:rsidRPr="00F73428" w:rsidRDefault="00471C8E" w:rsidP="002B7F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微軟正黑體" w:eastAsia="微軟正黑體" w:hAnsi="微軟正黑體" w:cs="Arial"/>
                <w:color w:val="000000"/>
                <w:sz w:val="20"/>
                <w:szCs w:val="20"/>
              </w:rPr>
            </w:pPr>
            <w:r>
              <w:rPr>
                <w:rFonts w:ascii="微軟正黑體" w:eastAsia="微軟正黑體" w:hAnsi="微軟正黑體" w:cs="Arial"/>
                <w:noProof/>
                <w:color w:val="000000"/>
                <w:sz w:val="20"/>
                <w:szCs w:val="20"/>
              </w:rPr>
              <w:drawing>
                <wp:inline distT="0" distB="0" distL="0" distR="0" wp14:anchorId="48EB85A4" wp14:editId="08678B09">
                  <wp:extent cx="2520000" cy="1677861"/>
                  <wp:effectExtent l="0" t="0" r="0" b="0"/>
                  <wp:docPr id="30885501" name="圖片 10" descr="一張含有 服裝, 足部穿著, 男人, 人員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85501" name="圖片 10" descr="一張含有 服裝, 足部穿著, 男人, 人員 的圖片&#10;&#10;自動產生的描述"/>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20000" cy="1677861"/>
                          </a:xfrm>
                          <a:prstGeom prst="rect">
                            <a:avLst/>
                          </a:prstGeom>
                        </pic:spPr>
                      </pic:pic>
                    </a:graphicData>
                  </a:graphic>
                </wp:inline>
              </w:drawing>
            </w:r>
            <w:r>
              <w:rPr>
                <w:rFonts w:ascii="微軟正黑體" w:eastAsia="微軟正黑體" w:hAnsi="微軟正黑體" w:cs="Arial" w:hint="eastAsia"/>
                <w:color w:val="000000"/>
                <w:sz w:val="20"/>
                <w:szCs w:val="20"/>
              </w:rPr>
              <w:t xml:space="preserve">  </w:t>
            </w:r>
            <w:r>
              <w:rPr>
                <w:rFonts w:ascii="微軟正黑體" w:eastAsia="微軟正黑體" w:hAnsi="微軟正黑體" w:cs="Arial"/>
                <w:noProof/>
                <w:color w:val="000000"/>
                <w:sz w:val="20"/>
                <w:szCs w:val="20"/>
              </w:rPr>
              <w:drawing>
                <wp:inline distT="0" distB="0" distL="0" distR="0" wp14:anchorId="10081A8B" wp14:editId="786EB121">
                  <wp:extent cx="2520000" cy="1677942"/>
                  <wp:effectExtent l="0" t="0" r="0" b="0"/>
                  <wp:docPr id="1370121160" name="圖片 1" descr="一張含有 服裝, 足部穿著, 人員, 西裝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121160" name="圖片 1" descr="一張含有 服裝, 足部穿著, 人員, 西裝 的圖片&#10;&#10;自動產生的描述"/>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20000" cy="1677942"/>
                          </a:xfrm>
                          <a:prstGeom prst="rect">
                            <a:avLst/>
                          </a:prstGeom>
                        </pic:spPr>
                      </pic:pic>
                    </a:graphicData>
                  </a:graphic>
                </wp:inline>
              </w:drawing>
            </w:r>
          </w:p>
        </w:tc>
      </w:tr>
      <w:tr w:rsidR="00471C8E" w14:paraId="7E1EA55A" w14:textId="77777777" w:rsidTr="00757C71">
        <w:trPr>
          <w:trHeight w:val="67"/>
        </w:trPr>
        <w:tc>
          <w:tcPr>
            <w:tcW w:w="10194" w:type="dxa"/>
            <w:gridSpan w:val="2"/>
          </w:tcPr>
          <w:p w14:paraId="4FB216B9" w14:textId="435D9512" w:rsidR="00471C8E" w:rsidRPr="00A10796" w:rsidRDefault="00471C8E" w:rsidP="004B29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微軟正黑體" w:eastAsia="微軟正黑體" w:hAnsi="微軟正黑體" w:cs="Arial"/>
                <w:color w:val="000000"/>
                <w:sz w:val="20"/>
                <w:szCs w:val="20"/>
              </w:rPr>
            </w:pPr>
            <w:r w:rsidRPr="00F73428">
              <w:rPr>
                <w:rFonts w:ascii="微軟正黑體" w:eastAsia="微軟正黑體" w:hAnsi="微軟正黑體" w:cs="Arial"/>
                <w:color w:val="000000"/>
                <w:sz w:val="20"/>
                <w:szCs w:val="20"/>
              </w:rPr>
              <w:t>一眾講者在會上就主題「</w:t>
            </w:r>
            <w:r w:rsidRPr="00E87A7B">
              <w:rPr>
                <w:rFonts w:ascii="Arial" w:eastAsia="微軟正黑體" w:hAnsi="Arial" w:cs="Arial" w:hint="eastAsia"/>
                <w:sz w:val="20"/>
                <w:szCs w:val="20"/>
              </w:rPr>
              <w:t>樂戶安居</w:t>
            </w:r>
            <w:r w:rsidRPr="00251ECC">
              <w:rPr>
                <w:rFonts w:ascii="Arial" w:eastAsia="微軟正黑體" w:hAnsi="Arial" w:cs="Arial"/>
                <w:sz w:val="20"/>
                <w:szCs w:val="20"/>
              </w:rPr>
              <w:t>，</w:t>
            </w:r>
            <w:r w:rsidRPr="00E87A7B">
              <w:rPr>
                <w:rFonts w:ascii="Arial" w:eastAsia="微軟正黑體" w:hAnsi="Arial" w:cs="Arial" w:hint="eastAsia"/>
                <w:sz w:val="20"/>
                <w:szCs w:val="20"/>
              </w:rPr>
              <w:t>智創物管</w:t>
            </w:r>
            <w:r w:rsidRPr="00F73428">
              <w:rPr>
                <w:rFonts w:ascii="微軟正黑體" w:eastAsia="微軟正黑體" w:hAnsi="微軟正黑體" w:cs="Arial"/>
                <w:color w:val="000000"/>
                <w:sz w:val="20"/>
                <w:szCs w:val="20"/>
              </w:rPr>
              <w:t>」作出分享及熱烈討論。</w:t>
            </w:r>
          </w:p>
        </w:tc>
      </w:tr>
      <w:tr w:rsidR="00471C8E" w14:paraId="7082411F" w14:textId="77777777" w:rsidTr="002F59A6">
        <w:trPr>
          <w:trHeight w:val="67"/>
        </w:trPr>
        <w:tc>
          <w:tcPr>
            <w:tcW w:w="10194" w:type="dxa"/>
            <w:gridSpan w:val="2"/>
          </w:tcPr>
          <w:p w14:paraId="76DBFCE8" w14:textId="72A76B06" w:rsidR="00471C8E" w:rsidRPr="00F73428" w:rsidRDefault="00471C8E" w:rsidP="00471C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微軟正黑體" w:eastAsia="微軟正黑體" w:hAnsi="微軟正黑體" w:cs="Arial"/>
                <w:color w:val="000000"/>
                <w:sz w:val="20"/>
                <w:szCs w:val="20"/>
              </w:rPr>
            </w:pPr>
            <w:r>
              <w:rPr>
                <w:rFonts w:ascii="微軟正黑體" w:eastAsia="微軟正黑體" w:hAnsi="微軟正黑體" w:cs="Arial"/>
                <w:noProof/>
                <w:color w:val="000000"/>
                <w:sz w:val="20"/>
                <w:szCs w:val="20"/>
              </w:rPr>
              <w:drawing>
                <wp:inline distT="0" distB="0" distL="0" distR="0" wp14:anchorId="1BC1AEF2" wp14:editId="7061290B">
                  <wp:extent cx="2376000" cy="1581983"/>
                  <wp:effectExtent l="0" t="0" r="0" b="5715"/>
                  <wp:docPr id="753795247" name="圖片 11" descr="一張含有 服裝, 西裝, 人的臉孔, 男人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795247" name="圖片 11" descr="一張含有 服裝, 西裝, 人的臉孔, 男人 的圖片&#10;&#10;自動產生的描述"/>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376000" cy="1581983"/>
                          </a:xfrm>
                          <a:prstGeom prst="rect">
                            <a:avLst/>
                          </a:prstGeom>
                        </pic:spPr>
                      </pic:pic>
                    </a:graphicData>
                  </a:graphic>
                </wp:inline>
              </w:drawing>
            </w:r>
          </w:p>
        </w:tc>
      </w:tr>
      <w:tr w:rsidR="00471C8E" w14:paraId="72CC442E" w14:textId="77777777" w:rsidTr="00772B0E">
        <w:trPr>
          <w:trHeight w:val="67"/>
        </w:trPr>
        <w:tc>
          <w:tcPr>
            <w:tcW w:w="10194" w:type="dxa"/>
            <w:gridSpan w:val="2"/>
          </w:tcPr>
          <w:p w14:paraId="7613DB2D" w14:textId="5A706E80" w:rsidR="00471C8E" w:rsidRPr="00F73428" w:rsidRDefault="00471C8E" w:rsidP="00471C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微軟正黑體" w:eastAsia="微軟正黑體" w:hAnsi="微軟正黑體" w:cs="Arial"/>
                <w:color w:val="000000"/>
                <w:sz w:val="20"/>
                <w:szCs w:val="20"/>
              </w:rPr>
            </w:pPr>
            <w:r w:rsidRPr="00F73428">
              <w:rPr>
                <w:rFonts w:ascii="微軟正黑體" w:eastAsia="微軟正黑體" w:hAnsi="微軟正黑體" w:cs="Arial"/>
                <w:color w:val="000000"/>
                <w:sz w:val="20"/>
                <w:szCs w:val="20"/>
              </w:rPr>
              <w:t>特許房屋經理學會亞太分會常務副主席張樹仁先生致閉幕辭。</w:t>
            </w:r>
          </w:p>
        </w:tc>
      </w:tr>
    </w:tbl>
    <w:p w14:paraId="39FF0064" w14:textId="77777777" w:rsidR="00FB0DDA" w:rsidRDefault="00FB0DDA" w:rsidP="00FB0D70">
      <w:pPr>
        <w:textAlignment w:val="baseline"/>
        <w:rPr>
          <w:rFonts w:ascii="Arial" w:eastAsia="微軟正黑體" w:hAnsi="Arial" w:cs="Arial"/>
          <w:sz w:val="20"/>
          <w:szCs w:val="20"/>
        </w:rPr>
      </w:pPr>
    </w:p>
    <w:p w14:paraId="238616C4" w14:textId="7EA9196D" w:rsidR="00EB5B35" w:rsidRPr="007C45FB" w:rsidRDefault="00EB5B35" w:rsidP="00FF2682">
      <w:pPr>
        <w:jc w:val="both"/>
        <w:rPr>
          <w:rFonts w:ascii="微軟正黑體" w:eastAsia="微軟正黑體" w:hAnsi="微軟正黑體" w:cs="Arial"/>
          <w:b/>
          <w:bCs/>
          <w:sz w:val="20"/>
          <w:szCs w:val="20"/>
        </w:rPr>
      </w:pPr>
      <w:r w:rsidRPr="007C45FB">
        <w:rPr>
          <w:rFonts w:ascii="微軟正黑體" w:eastAsia="微軟正黑體" w:hAnsi="微軟正黑體" w:cs="Arial"/>
          <w:color w:val="000000" w:themeColor="text1"/>
          <w:sz w:val="20"/>
          <w:szCs w:val="20"/>
        </w:rPr>
        <w:lastRenderedPageBreak/>
        <w:t>關於</w:t>
      </w:r>
      <w:r w:rsidR="003B2136" w:rsidRPr="007C45FB">
        <w:rPr>
          <w:rFonts w:ascii="微軟正黑體" w:eastAsia="微軟正黑體" w:hAnsi="微軟正黑體" w:cs="Arial"/>
          <w:b/>
          <w:bCs/>
          <w:sz w:val="20"/>
          <w:szCs w:val="20"/>
        </w:rPr>
        <w:t>特許房屋經理學會亞太分會</w:t>
      </w:r>
    </w:p>
    <w:p w14:paraId="4CB2D5F5" w14:textId="612A9110" w:rsidR="00F65CBA" w:rsidRPr="00F65CBA" w:rsidRDefault="00570CE5" w:rsidP="00FF2682">
      <w:pPr>
        <w:pStyle w:val="Web"/>
        <w:spacing w:before="0" w:beforeAutospacing="0" w:after="0" w:afterAutospacing="0" w:line="293" w:lineRule="atLeast"/>
        <w:jc w:val="both"/>
        <w:rPr>
          <w:rFonts w:ascii="微軟正黑體" w:eastAsia="微軟正黑體" w:hAnsi="微軟正黑體" w:cs="Arial"/>
          <w:color w:val="000000"/>
          <w:sz w:val="20"/>
          <w:szCs w:val="20"/>
        </w:rPr>
      </w:pPr>
      <w:r w:rsidRPr="007C45FB">
        <w:rPr>
          <w:rFonts w:ascii="微軟正黑體" w:eastAsia="微軟正黑體" w:hAnsi="微軟正黑體" w:cs="Arial"/>
          <w:color w:val="000000"/>
          <w:sz w:val="20"/>
          <w:szCs w:val="20"/>
        </w:rPr>
        <w:t>特許房屋經理學會</w:t>
      </w:r>
      <w:r w:rsidR="00D26FFD">
        <w:rPr>
          <w:rFonts w:ascii="微軟正黑體" w:eastAsia="微軟正黑體" w:hAnsi="微軟正黑體" w:cs="Arial" w:hint="eastAsia"/>
          <w:color w:val="000000"/>
          <w:sz w:val="20"/>
          <w:szCs w:val="20"/>
        </w:rPr>
        <w:t>亞太分會</w:t>
      </w:r>
      <w:r w:rsidRPr="007C45FB">
        <w:rPr>
          <w:rFonts w:ascii="微軟正黑體" w:eastAsia="微軟正黑體" w:hAnsi="微軟正黑體" w:cs="Arial"/>
          <w:color w:val="000000"/>
          <w:sz w:val="20"/>
          <w:szCs w:val="20"/>
        </w:rPr>
        <w:t>（學會）</w:t>
      </w:r>
      <w:r w:rsidR="00D26FFD">
        <w:rPr>
          <w:rFonts w:ascii="微軟正黑體" w:eastAsia="微軟正黑體" w:hAnsi="微軟正黑體" w:cs="Arial" w:hint="eastAsia"/>
          <w:color w:val="000000"/>
          <w:sz w:val="20"/>
          <w:szCs w:val="20"/>
        </w:rPr>
        <w:t>於1966年在香港成立，</w:t>
      </w:r>
      <w:r w:rsidRPr="007C45FB">
        <w:rPr>
          <w:rFonts w:ascii="微軟正黑體" w:eastAsia="微軟正黑體" w:hAnsi="微軟正黑體" w:cs="Arial"/>
          <w:color w:val="000000"/>
          <w:sz w:val="20"/>
          <w:szCs w:val="20"/>
        </w:rPr>
        <w:t>為房屋管理的專業團體；學會積極為政府的房屋管理政策提出建議、推廣房屋管理的專業操守、為房屋專業管理培訓人材，以至推動行業的專業發展等。</w:t>
      </w:r>
      <w:r w:rsidR="00D26FFD">
        <w:rPr>
          <w:rFonts w:ascii="微軟正黑體" w:eastAsia="微軟正黑體" w:hAnsi="微軟正黑體" w:cs="Arial" w:hint="eastAsia"/>
          <w:color w:val="000000"/>
          <w:sz w:val="20"/>
          <w:szCs w:val="20"/>
        </w:rPr>
        <w:t>學會</w:t>
      </w:r>
      <w:r w:rsidR="00F65CBA">
        <w:rPr>
          <w:rFonts w:ascii="微軟正黑體" w:eastAsia="微軟正黑體" w:hAnsi="微軟正黑體" w:cs="Arial" w:hint="eastAsia"/>
          <w:color w:val="000000"/>
          <w:sz w:val="20"/>
          <w:szCs w:val="20"/>
        </w:rPr>
        <w:t>現在有會員超過3</w:t>
      </w:r>
      <w:r w:rsidR="00F65CBA">
        <w:rPr>
          <w:rFonts w:ascii="微軟正黑體" w:eastAsia="微軟正黑體" w:hAnsi="微軟正黑體" w:cs="Arial"/>
          <w:color w:val="000000"/>
          <w:sz w:val="20"/>
          <w:szCs w:val="20"/>
        </w:rPr>
        <w:t>,400</w:t>
      </w:r>
      <w:r w:rsidR="00F65CBA">
        <w:rPr>
          <w:rFonts w:ascii="微軟正黑體" w:eastAsia="微軟正黑體" w:hAnsi="微軟正黑體" w:cs="Arial" w:hint="eastAsia"/>
          <w:color w:val="000000"/>
          <w:sz w:val="20"/>
          <w:szCs w:val="20"/>
        </w:rPr>
        <w:t>名，並於2</w:t>
      </w:r>
      <w:r w:rsidR="00F65CBA">
        <w:rPr>
          <w:rFonts w:ascii="微軟正黑體" w:eastAsia="微軟正黑體" w:hAnsi="微軟正黑體" w:cs="Arial"/>
          <w:color w:val="000000"/>
          <w:sz w:val="20"/>
          <w:szCs w:val="20"/>
        </w:rPr>
        <w:t>020</w:t>
      </w:r>
      <w:r w:rsidR="00F65CBA">
        <w:rPr>
          <w:rFonts w:ascii="微軟正黑體" w:eastAsia="微軟正黑體" w:hAnsi="微軟正黑體" w:cs="Arial" w:hint="eastAsia"/>
          <w:color w:val="000000"/>
          <w:sz w:val="20"/>
          <w:szCs w:val="20"/>
        </w:rPr>
        <w:t>年成為</w:t>
      </w:r>
      <w:r w:rsidR="00F65CBA" w:rsidRPr="007C45FB">
        <w:rPr>
          <w:rFonts w:ascii="微軟正黑體" w:eastAsia="微軟正黑體" w:hAnsi="微軟正黑體" w:cs="微軟正黑體" w:hint="eastAsia"/>
          <w:color w:val="000000"/>
          <w:sz w:val="20"/>
          <w:szCs w:val="20"/>
        </w:rPr>
        <w:t>首批獲香港物業管理業監管局</w:t>
      </w:r>
      <w:r w:rsidR="00F65CBA">
        <w:rPr>
          <w:rFonts w:ascii="微軟正黑體" w:eastAsia="微軟正黑體" w:hAnsi="微軟正黑體" w:cs="Arial" w:hint="eastAsia"/>
          <w:color w:val="000000"/>
          <w:sz w:val="20"/>
          <w:szCs w:val="20"/>
        </w:rPr>
        <w:t>確認的認可專業團體，專業地位備受肯定。</w:t>
      </w:r>
    </w:p>
    <w:p w14:paraId="484C219C" w14:textId="77777777" w:rsidR="002B7FD7" w:rsidRDefault="002B7FD7" w:rsidP="005B7E91">
      <w:pPr>
        <w:rPr>
          <w:rFonts w:ascii="微軟正黑體" w:eastAsia="微軟正黑體" w:hAnsi="微軟正黑體" w:cs="Arial" w:hint="eastAsia"/>
          <w:color w:val="000000" w:themeColor="text1"/>
          <w:sz w:val="20"/>
          <w:szCs w:val="20"/>
        </w:rPr>
      </w:pPr>
    </w:p>
    <w:p w14:paraId="14B0AE48" w14:textId="6CB07382" w:rsidR="005B7E91" w:rsidRPr="007C45FB" w:rsidRDefault="005B7E91" w:rsidP="005B7E91">
      <w:pPr>
        <w:rPr>
          <w:rFonts w:ascii="微軟正黑體" w:eastAsia="微軟正黑體" w:hAnsi="微軟正黑體" w:cs="Arial"/>
          <w:sz w:val="20"/>
          <w:szCs w:val="20"/>
        </w:rPr>
      </w:pPr>
      <w:r w:rsidRPr="007C45FB">
        <w:rPr>
          <w:rFonts w:ascii="微軟正黑體" w:eastAsia="微軟正黑體" w:hAnsi="微軟正黑體" w:cs="Arial"/>
          <w:color w:val="000000" w:themeColor="text1"/>
          <w:sz w:val="20"/>
          <w:szCs w:val="20"/>
        </w:rPr>
        <w:t>新聞稿由ADIFFF 代</w:t>
      </w:r>
      <w:r w:rsidRPr="00F150AB">
        <w:rPr>
          <w:rFonts w:ascii="微軟正黑體" w:eastAsia="微軟正黑體" w:hAnsi="微軟正黑體" w:cs="Arial"/>
          <w:b/>
          <w:bCs/>
          <w:sz w:val="20"/>
          <w:szCs w:val="20"/>
        </w:rPr>
        <w:t>特許房屋經理學會亞太分會</w:t>
      </w:r>
      <w:r w:rsidRPr="007C45FB">
        <w:rPr>
          <w:rFonts w:ascii="微軟正黑體" w:eastAsia="微軟正黑體" w:hAnsi="微軟正黑體" w:cs="Arial"/>
          <w:color w:val="000000" w:themeColor="text1"/>
          <w:sz w:val="20"/>
          <w:szCs w:val="20"/>
        </w:rPr>
        <w:t>發佈。如有垂詢，請聯絡：</w:t>
      </w:r>
    </w:p>
    <w:p w14:paraId="591AB49B" w14:textId="77777777" w:rsidR="005B7E91" w:rsidRPr="00570CE5" w:rsidRDefault="005B7E91" w:rsidP="005B7E91">
      <w:pPr>
        <w:rPr>
          <w:rFonts w:ascii="Arial" w:eastAsia="微軟正黑體" w:hAnsi="Arial" w:cs="Arial"/>
          <w:sz w:val="20"/>
          <w:szCs w:val="20"/>
        </w:rPr>
      </w:pPr>
    </w:p>
    <w:p w14:paraId="708F7DD7" w14:textId="77777777" w:rsidR="005B7E91" w:rsidRPr="00570CE5" w:rsidRDefault="005B7E91" w:rsidP="005B7E91">
      <w:pPr>
        <w:contextualSpacing/>
        <w:jc w:val="both"/>
        <w:rPr>
          <w:rFonts w:ascii="Arial" w:eastAsia="微軟正黑體" w:hAnsi="Arial" w:cs="Arial"/>
          <w:color w:val="000000" w:themeColor="text1"/>
          <w:sz w:val="20"/>
          <w:szCs w:val="20"/>
        </w:rPr>
      </w:pPr>
      <w:r w:rsidRPr="00570CE5">
        <w:rPr>
          <w:rFonts w:ascii="Arial" w:eastAsia="微軟正黑體" w:hAnsi="Arial" w:cs="Arial"/>
          <w:color w:val="000000" w:themeColor="text1"/>
          <w:sz w:val="20"/>
          <w:szCs w:val="20"/>
        </w:rPr>
        <w:t>ADIFFF</w:t>
      </w:r>
    </w:p>
    <w:p w14:paraId="4BDB91A6" w14:textId="77777777" w:rsidR="005B7E91" w:rsidRPr="00570CE5" w:rsidRDefault="005B7E91" w:rsidP="005B7E91">
      <w:pPr>
        <w:contextualSpacing/>
        <w:jc w:val="both"/>
        <w:rPr>
          <w:rFonts w:ascii="Arial" w:eastAsia="微軟正黑體" w:hAnsi="Arial" w:cs="Arial"/>
          <w:color w:val="000000" w:themeColor="text1"/>
          <w:sz w:val="20"/>
          <w:szCs w:val="20"/>
        </w:rPr>
      </w:pPr>
      <w:r w:rsidRPr="00570CE5">
        <w:rPr>
          <w:rFonts w:ascii="Arial" w:eastAsia="微軟正黑體" w:hAnsi="Arial" w:cs="Arial"/>
          <w:color w:val="000000" w:themeColor="text1"/>
          <w:sz w:val="20"/>
          <w:szCs w:val="20"/>
        </w:rPr>
        <w:t xml:space="preserve">Andy Wong </w:t>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t>Coey Leung</w:t>
      </w:r>
    </w:p>
    <w:p w14:paraId="416F6067" w14:textId="77777777" w:rsidR="005B7E91" w:rsidRPr="00570CE5" w:rsidRDefault="005B7E91" w:rsidP="005B7E91">
      <w:pPr>
        <w:contextualSpacing/>
        <w:jc w:val="both"/>
        <w:rPr>
          <w:rFonts w:ascii="Arial" w:eastAsia="微軟正黑體" w:hAnsi="Arial" w:cs="Arial"/>
          <w:color w:val="000000" w:themeColor="text1"/>
          <w:sz w:val="20"/>
          <w:szCs w:val="20"/>
        </w:rPr>
      </w:pPr>
      <w:r w:rsidRPr="00570CE5">
        <w:rPr>
          <w:rFonts w:ascii="Arial" w:eastAsia="微軟正黑體" w:hAnsi="Arial" w:cs="Arial"/>
          <w:color w:val="000000" w:themeColor="text1"/>
          <w:sz w:val="20"/>
          <w:szCs w:val="20"/>
        </w:rPr>
        <w:t>電話：</w:t>
      </w:r>
      <w:r w:rsidRPr="00570CE5">
        <w:rPr>
          <w:rFonts w:ascii="Arial" w:eastAsia="微軟正黑體" w:hAnsi="Arial" w:cs="Arial"/>
          <w:color w:val="000000" w:themeColor="text1"/>
          <w:sz w:val="20"/>
          <w:szCs w:val="20"/>
        </w:rPr>
        <w:t xml:space="preserve"> (852) 5368 5948</w:t>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電話：</w:t>
      </w:r>
      <w:r w:rsidRPr="00570CE5">
        <w:rPr>
          <w:rFonts w:ascii="Arial" w:eastAsia="微軟正黑體" w:hAnsi="Arial" w:cs="Arial"/>
          <w:color w:val="000000" w:themeColor="text1"/>
          <w:sz w:val="20"/>
          <w:szCs w:val="20"/>
        </w:rPr>
        <w:t xml:space="preserve"> (852) 6429 2047</w:t>
      </w:r>
    </w:p>
    <w:p w14:paraId="68D213C0" w14:textId="77777777" w:rsidR="005B7E91" w:rsidRPr="00570CE5" w:rsidRDefault="005B7E91" w:rsidP="005B7E91">
      <w:pPr>
        <w:contextualSpacing/>
        <w:jc w:val="both"/>
        <w:rPr>
          <w:rFonts w:ascii="Arial" w:eastAsia="微軟正黑體" w:hAnsi="Arial" w:cs="Arial"/>
          <w:color w:val="000000" w:themeColor="text1"/>
          <w:sz w:val="20"/>
          <w:szCs w:val="20"/>
        </w:rPr>
      </w:pPr>
      <w:r w:rsidRPr="00570CE5">
        <w:rPr>
          <w:rFonts w:ascii="Arial" w:eastAsia="微軟正黑體" w:hAnsi="Arial" w:cs="Arial"/>
          <w:color w:val="000000" w:themeColor="text1"/>
          <w:sz w:val="20"/>
          <w:szCs w:val="20"/>
        </w:rPr>
        <w:t>電郵：</w:t>
      </w:r>
      <w:r w:rsidRPr="00570CE5">
        <w:rPr>
          <w:rFonts w:ascii="Arial" w:eastAsia="微軟正黑體" w:hAnsi="Arial" w:cs="Arial"/>
          <w:color w:val="000000" w:themeColor="text1"/>
          <w:sz w:val="20"/>
          <w:szCs w:val="20"/>
        </w:rPr>
        <w:t xml:space="preserve"> </w:t>
      </w:r>
      <w:hyperlink r:id="rId20" w:history="1">
        <w:r w:rsidRPr="00570CE5">
          <w:rPr>
            <w:rStyle w:val="a7"/>
            <w:rFonts w:ascii="Arial" w:eastAsia="微軟正黑體" w:hAnsi="Arial" w:cs="Arial"/>
            <w:sz w:val="20"/>
            <w:szCs w:val="20"/>
          </w:rPr>
          <w:t>andywong@adifff.com.hk</w:t>
        </w:r>
      </w:hyperlink>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ab/>
      </w:r>
      <w:r w:rsidRPr="00570CE5">
        <w:rPr>
          <w:rFonts w:ascii="Arial" w:eastAsia="微軟正黑體" w:hAnsi="Arial" w:cs="Arial"/>
          <w:color w:val="000000" w:themeColor="text1"/>
          <w:sz w:val="20"/>
          <w:szCs w:val="20"/>
        </w:rPr>
        <w:t>電郵：</w:t>
      </w:r>
      <w:r w:rsidRPr="00570CE5">
        <w:rPr>
          <w:rFonts w:ascii="Arial" w:eastAsia="微軟正黑體" w:hAnsi="Arial" w:cs="Arial"/>
          <w:color w:val="000000" w:themeColor="text1"/>
          <w:sz w:val="20"/>
          <w:szCs w:val="20"/>
        </w:rPr>
        <w:t xml:space="preserve"> </w:t>
      </w:r>
      <w:hyperlink r:id="rId21" w:history="1">
        <w:r w:rsidRPr="00570CE5">
          <w:rPr>
            <w:rStyle w:val="a7"/>
            <w:rFonts w:ascii="Arial" w:eastAsia="微軟正黑體" w:hAnsi="Arial" w:cs="Arial"/>
            <w:sz w:val="20"/>
            <w:szCs w:val="20"/>
          </w:rPr>
          <w:t>coeyleung@adifff.com.hk</w:t>
        </w:r>
      </w:hyperlink>
      <w:r w:rsidRPr="00570CE5">
        <w:rPr>
          <w:rFonts w:ascii="Arial" w:eastAsia="微軟正黑體" w:hAnsi="Arial" w:cs="Arial"/>
          <w:color w:val="000000" w:themeColor="text1"/>
          <w:sz w:val="20"/>
          <w:szCs w:val="20"/>
        </w:rPr>
        <w:t xml:space="preserve"> </w:t>
      </w:r>
    </w:p>
    <w:p w14:paraId="209BD114" w14:textId="77777777" w:rsidR="005B7E91" w:rsidRPr="008A4A1C" w:rsidRDefault="005B7E91" w:rsidP="00F73428">
      <w:pPr>
        <w:contextualSpacing/>
        <w:jc w:val="both"/>
        <w:rPr>
          <w:rFonts w:ascii="Arial" w:eastAsia="微軟正黑體" w:hAnsi="Arial" w:cs="Arial"/>
          <w:color w:val="000000" w:themeColor="text1"/>
          <w:sz w:val="20"/>
          <w:szCs w:val="20"/>
        </w:rPr>
      </w:pPr>
    </w:p>
    <w:sectPr w:rsidR="005B7E91" w:rsidRPr="008A4A1C" w:rsidSect="00FB0D70">
      <w:headerReference w:type="default" r:id="rId22"/>
      <w:footerReference w:type="even" r:id="rId23"/>
      <w:footerReference w:type="default" r:id="rId24"/>
      <w:pgSz w:w="11906" w:h="16838"/>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FFD7B2" w14:textId="77777777" w:rsidR="00BB373A" w:rsidRDefault="00BB373A" w:rsidP="00EB5B35">
      <w:r>
        <w:separator/>
      </w:r>
    </w:p>
  </w:endnote>
  <w:endnote w:type="continuationSeparator" w:id="0">
    <w:p w14:paraId="2A9F55B7" w14:textId="77777777" w:rsidR="00BB373A" w:rsidRDefault="00BB373A" w:rsidP="00EB5B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微軟正黑體">
    <w:altName w:val="Microsoft JhengHei"/>
    <w:panose1 w:val="020B0604030504040204"/>
    <w:charset w:val="88"/>
    <w:family w:val="swiss"/>
    <w:pitch w:val="variable"/>
    <w:sig w:usb0="00000087" w:usb1="288F4000" w:usb2="00000016" w:usb3="00000000" w:csb0="00100009" w:csb1="00000000"/>
  </w:font>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細明體_HKSCS">
    <w:altName w:val="MingLiU_HKSCS"/>
    <w:panose1 w:val="02020500000000000000"/>
    <w:charset w:val="88"/>
    <w:family w:val="roman"/>
    <w:pitch w:val="variable"/>
    <w:sig w:usb0="A00002FF" w:usb1="3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d"/>
      </w:rPr>
      <w:id w:val="-301848479"/>
      <w:docPartObj>
        <w:docPartGallery w:val="Page Numbers (Bottom of Page)"/>
        <w:docPartUnique/>
      </w:docPartObj>
    </w:sdtPr>
    <w:sdtContent>
      <w:p w14:paraId="4A6555E3" w14:textId="169A2B89" w:rsidR="00E364FB" w:rsidRDefault="00E364FB" w:rsidP="00A97E74">
        <w:pPr>
          <w:pStyle w:val="a5"/>
          <w:framePr w:wrap="none" w:vAnchor="text" w:hAnchor="margin" w:xAlign="right" w:y="1"/>
          <w:rPr>
            <w:rStyle w:val="ad"/>
          </w:rPr>
        </w:pPr>
        <w:r>
          <w:rPr>
            <w:rStyle w:val="ad"/>
          </w:rPr>
          <w:fldChar w:fldCharType="begin"/>
        </w:r>
        <w:r>
          <w:rPr>
            <w:rStyle w:val="ad"/>
          </w:rPr>
          <w:instrText xml:space="preserve"> PAGE </w:instrText>
        </w:r>
        <w:r>
          <w:rPr>
            <w:rStyle w:val="ad"/>
          </w:rPr>
          <w:fldChar w:fldCharType="end"/>
        </w:r>
      </w:p>
    </w:sdtContent>
  </w:sdt>
  <w:p w14:paraId="3A0B4927" w14:textId="77777777" w:rsidR="00E364FB" w:rsidRDefault="00E364FB" w:rsidP="00E364FB">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638EF9" w14:textId="5CB3CA8F" w:rsidR="001247B9" w:rsidRPr="00E364FB" w:rsidRDefault="00E364FB" w:rsidP="00E364FB">
    <w:pPr>
      <w:pStyle w:val="a5"/>
      <w:tabs>
        <w:tab w:val="left" w:pos="8640"/>
        <w:tab w:val="left" w:pos="9220"/>
        <w:tab w:val="left" w:pos="9600"/>
        <w:tab w:val="right" w:pos="9844"/>
      </w:tabs>
      <w:ind w:right="360"/>
    </w:pPr>
    <w:r>
      <w:rPr>
        <w:rFonts w:hint="eastAsia"/>
      </w:rPr>
      <w:t>P</w:t>
    </w:r>
    <w:r>
      <w:t xml:space="preserve">ress Release prepared by ADIFFF on </w:t>
    </w:r>
    <w:r w:rsidR="00471C8E">
      <w:rPr>
        <w:rFonts w:hint="eastAsia"/>
      </w:rPr>
      <w:t>20</w:t>
    </w:r>
    <w:r w:rsidR="00136E0E">
      <w:t xml:space="preserve"> </w:t>
    </w:r>
    <w:r w:rsidR="00D25F61">
      <w:rPr>
        <w:rFonts w:hint="eastAsia"/>
      </w:rPr>
      <w:t xml:space="preserve">December </w:t>
    </w:r>
    <w:r>
      <w:t>202</w:t>
    </w:r>
    <w:r w:rsidR="00136E0E">
      <w:t>4</w:t>
    </w:r>
    <w:r>
      <w:tab/>
    </w:r>
    <w:r>
      <w:tab/>
    </w:r>
    <w:r>
      <w:tab/>
    </w:r>
    <w:r>
      <w:rPr>
        <w:rFonts w:hint="eastAsia"/>
      </w:rPr>
      <w:t>P</w:t>
    </w:r>
    <w:r>
      <w:t xml:space="preserve">age </w:t>
    </w:r>
    <w:r w:rsidRPr="00E364FB">
      <w:rPr>
        <w:caps/>
        <w:color w:val="000000" w:themeColor="text1"/>
      </w:rPr>
      <w:fldChar w:fldCharType="begin"/>
    </w:r>
    <w:r w:rsidRPr="00E364FB">
      <w:rPr>
        <w:caps/>
        <w:color w:val="000000" w:themeColor="text1"/>
      </w:rPr>
      <w:instrText>PAGE   \* MERGEFORMAT</w:instrText>
    </w:r>
    <w:r w:rsidRPr="00E364FB">
      <w:rPr>
        <w:caps/>
        <w:color w:val="000000" w:themeColor="text1"/>
      </w:rPr>
      <w:fldChar w:fldCharType="separate"/>
    </w:r>
    <w:r w:rsidRPr="00E364FB">
      <w:rPr>
        <w:caps/>
        <w:color w:val="000000" w:themeColor="text1"/>
      </w:rPr>
      <w:t>2</w:t>
    </w:r>
    <w:r w:rsidRPr="00E364FB">
      <w:rPr>
        <w:caps/>
        <w:color w:val="000000" w:themeColor="tex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44171D" w14:textId="77777777" w:rsidR="00BB373A" w:rsidRDefault="00BB373A" w:rsidP="00EB5B35">
      <w:r>
        <w:separator/>
      </w:r>
    </w:p>
  </w:footnote>
  <w:footnote w:type="continuationSeparator" w:id="0">
    <w:p w14:paraId="2A2834A5" w14:textId="77777777" w:rsidR="00BB373A" w:rsidRDefault="00BB373A" w:rsidP="00EB5B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0CFA83" w14:textId="553AE49B" w:rsidR="00FB0D70" w:rsidRDefault="00EB5B35" w:rsidP="00A969FD">
    <w:pPr>
      <w:pStyle w:val="a3"/>
    </w:pPr>
    <w:r>
      <w:rPr>
        <w:noProof/>
      </w:rPr>
      <w:drawing>
        <wp:inline distT="0" distB="0" distL="0" distR="0" wp14:anchorId="799F8504" wp14:editId="07F19D9C">
          <wp:extent cx="2294048" cy="581660"/>
          <wp:effectExtent l="0" t="0" r="5080" b="2540"/>
          <wp:docPr id="1618374200" name="圖片 3" descr="一張含有 圖形, 螢幕擷取畫面, 標誌, 平面設計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374200" name="圖片 3" descr="一張含有 圖形, 螢幕擷取畫面, 標誌, 平面設計 的圖片&#10;&#10;自動產生的描述"/>
                  <pic:cNvPicPr/>
                </pic:nvPicPr>
                <pic:blipFill>
                  <a:blip r:embed="rId1">
                    <a:extLst>
                      <a:ext uri="{28A0092B-C50C-407E-A947-70E740481C1C}">
                        <a14:useLocalDpi xmlns:a14="http://schemas.microsoft.com/office/drawing/2010/main" val="0"/>
                      </a:ext>
                    </a:extLst>
                  </a:blip>
                  <a:stretch>
                    <a:fillRect/>
                  </a:stretch>
                </pic:blipFill>
                <pic:spPr>
                  <a:xfrm>
                    <a:off x="0" y="0"/>
                    <a:ext cx="2356774" cy="59756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FF321A"/>
    <w:multiLevelType w:val="hybridMultilevel"/>
    <w:tmpl w:val="9064CD38"/>
    <w:lvl w:ilvl="0" w:tplc="BEE29D36">
      <w:start w:val="1"/>
      <w:numFmt w:val="bullet"/>
      <w:lvlText w:val="-"/>
      <w:lvlJc w:val="left"/>
      <w:pPr>
        <w:ind w:left="360" w:hanging="360"/>
      </w:pPr>
      <w:rPr>
        <w:rFonts w:ascii="微軟正黑體" w:eastAsia="微軟正黑體" w:hAnsi="微軟正黑體" w:cs="微軟正黑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501049E6"/>
    <w:multiLevelType w:val="hybridMultilevel"/>
    <w:tmpl w:val="790A0FF4"/>
    <w:lvl w:ilvl="0" w:tplc="5ABC7450">
      <w:start w:val="1"/>
      <w:numFmt w:val="bullet"/>
      <w:lvlText w:val="l"/>
      <w:lvlJc w:val="left"/>
      <w:pPr>
        <w:tabs>
          <w:tab w:val="num" w:pos="720"/>
        </w:tabs>
        <w:ind w:left="720" w:hanging="360"/>
      </w:pPr>
      <w:rPr>
        <w:rFonts w:ascii="Wingdings" w:hAnsi="Wingdings" w:hint="default"/>
      </w:rPr>
    </w:lvl>
    <w:lvl w:ilvl="1" w:tplc="A9C8D3CC" w:tentative="1">
      <w:start w:val="1"/>
      <w:numFmt w:val="bullet"/>
      <w:lvlText w:val="l"/>
      <w:lvlJc w:val="left"/>
      <w:pPr>
        <w:tabs>
          <w:tab w:val="num" w:pos="1440"/>
        </w:tabs>
        <w:ind w:left="1440" w:hanging="360"/>
      </w:pPr>
      <w:rPr>
        <w:rFonts w:ascii="Wingdings" w:hAnsi="Wingdings" w:hint="default"/>
      </w:rPr>
    </w:lvl>
    <w:lvl w:ilvl="2" w:tplc="BD98DF28" w:tentative="1">
      <w:start w:val="1"/>
      <w:numFmt w:val="bullet"/>
      <w:lvlText w:val="l"/>
      <w:lvlJc w:val="left"/>
      <w:pPr>
        <w:tabs>
          <w:tab w:val="num" w:pos="2160"/>
        </w:tabs>
        <w:ind w:left="2160" w:hanging="360"/>
      </w:pPr>
      <w:rPr>
        <w:rFonts w:ascii="Wingdings" w:hAnsi="Wingdings" w:hint="default"/>
      </w:rPr>
    </w:lvl>
    <w:lvl w:ilvl="3" w:tplc="A4D04F1A" w:tentative="1">
      <w:start w:val="1"/>
      <w:numFmt w:val="bullet"/>
      <w:lvlText w:val="l"/>
      <w:lvlJc w:val="left"/>
      <w:pPr>
        <w:tabs>
          <w:tab w:val="num" w:pos="2880"/>
        </w:tabs>
        <w:ind w:left="2880" w:hanging="360"/>
      </w:pPr>
      <w:rPr>
        <w:rFonts w:ascii="Wingdings" w:hAnsi="Wingdings" w:hint="default"/>
      </w:rPr>
    </w:lvl>
    <w:lvl w:ilvl="4" w:tplc="FA02D688" w:tentative="1">
      <w:start w:val="1"/>
      <w:numFmt w:val="bullet"/>
      <w:lvlText w:val="l"/>
      <w:lvlJc w:val="left"/>
      <w:pPr>
        <w:tabs>
          <w:tab w:val="num" w:pos="3600"/>
        </w:tabs>
        <w:ind w:left="3600" w:hanging="360"/>
      </w:pPr>
      <w:rPr>
        <w:rFonts w:ascii="Wingdings" w:hAnsi="Wingdings" w:hint="default"/>
      </w:rPr>
    </w:lvl>
    <w:lvl w:ilvl="5" w:tplc="97564D2E" w:tentative="1">
      <w:start w:val="1"/>
      <w:numFmt w:val="bullet"/>
      <w:lvlText w:val="l"/>
      <w:lvlJc w:val="left"/>
      <w:pPr>
        <w:tabs>
          <w:tab w:val="num" w:pos="4320"/>
        </w:tabs>
        <w:ind w:left="4320" w:hanging="360"/>
      </w:pPr>
      <w:rPr>
        <w:rFonts w:ascii="Wingdings" w:hAnsi="Wingdings" w:hint="default"/>
      </w:rPr>
    </w:lvl>
    <w:lvl w:ilvl="6" w:tplc="572EF388" w:tentative="1">
      <w:start w:val="1"/>
      <w:numFmt w:val="bullet"/>
      <w:lvlText w:val="l"/>
      <w:lvlJc w:val="left"/>
      <w:pPr>
        <w:tabs>
          <w:tab w:val="num" w:pos="5040"/>
        </w:tabs>
        <w:ind w:left="5040" w:hanging="360"/>
      </w:pPr>
      <w:rPr>
        <w:rFonts w:ascii="Wingdings" w:hAnsi="Wingdings" w:hint="default"/>
      </w:rPr>
    </w:lvl>
    <w:lvl w:ilvl="7" w:tplc="589E3B9E" w:tentative="1">
      <w:start w:val="1"/>
      <w:numFmt w:val="bullet"/>
      <w:lvlText w:val="l"/>
      <w:lvlJc w:val="left"/>
      <w:pPr>
        <w:tabs>
          <w:tab w:val="num" w:pos="5760"/>
        </w:tabs>
        <w:ind w:left="5760" w:hanging="360"/>
      </w:pPr>
      <w:rPr>
        <w:rFonts w:ascii="Wingdings" w:hAnsi="Wingdings" w:hint="default"/>
      </w:rPr>
    </w:lvl>
    <w:lvl w:ilvl="8" w:tplc="7A4C4F38" w:tentative="1">
      <w:start w:val="1"/>
      <w:numFmt w:val="bullet"/>
      <w:lvlText w:val="l"/>
      <w:lvlJc w:val="left"/>
      <w:pPr>
        <w:tabs>
          <w:tab w:val="num" w:pos="6480"/>
        </w:tabs>
        <w:ind w:left="6480" w:hanging="360"/>
      </w:pPr>
      <w:rPr>
        <w:rFonts w:ascii="Wingdings" w:hAnsi="Wingdings" w:hint="default"/>
      </w:rPr>
    </w:lvl>
  </w:abstractNum>
  <w:abstractNum w:abstractNumId="2" w15:restartNumberingAfterBreak="0">
    <w:nsid w:val="6C9E35F2"/>
    <w:multiLevelType w:val="hybridMultilevel"/>
    <w:tmpl w:val="5BB81A14"/>
    <w:lvl w:ilvl="0" w:tplc="7A9E7EB4">
      <w:start w:val="115"/>
      <w:numFmt w:val="bullet"/>
      <w:lvlText w:val="-"/>
      <w:lvlJc w:val="left"/>
      <w:pPr>
        <w:ind w:left="460" w:hanging="360"/>
      </w:pPr>
      <w:rPr>
        <w:rFonts w:ascii="Arial" w:eastAsia="微軟正黑體" w:hAnsi="Arial" w:cs="Arial" w:hint="default"/>
      </w:rPr>
    </w:lvl>
    <w:lvl w:ilvl="1" w:tplc="04090003" w:tentative="1">
      <w:start w:val="1"/>
      <w:numFmt w:val="bullet"/>
      <w:lvlText w:val=""/>
      <w:lvlJc w:val="left"/>
      <w:pPr>
        <w:ind w:left="1060" w:hanging="480"/>
      </w:pPr>
      <w:rPr>
        <w:rFonts w:ascii="Wingdings" w:hAnsi="Wingdings" w:hint="default"/>
      </w:rPr>
    </w:lvl>
    <w:lvl w:ilvl="2" w:tplc="04090005" w:tentative="1">
      <w:start w:val="1"/>
      <w:numFmt w:val="bullet"/>
      <w:lvlText w:val=""/>
      <w:lvlJc w:val="left"/>
      <w:pPr>
        <w:ind w:left="1540" w:hanging="480"/>
      </w:pPr>
      <w:rPr>
        <w:rFonts w:ascii="Wingdings" w:hAnsi="Wingdings" w:hint="default"/>
      </w:rPr>
    </w:lvl>
    <w:lvl w:ilvl="3" w:tplc="04090001" w:tentative="1">
      <w:start w:val="1"/>
      <w:numFmt w:val="bullet"/>
      <w:lvlText w:val=""/>
      <w:lvlJc w:val="left"/>
      <w:pPr>
        <w:ind w:left="2020" w:hanging="480"/>
      </w:pPr>
      <w:rPr>
        <w:rFonts w:ascii="Wingdings" w:hAnsi="Wingdings" w:hint="default"/>
      </w:rPr>
    </w:lvl>
    <w:lvl w:ilvl="4" w:tplc="04090003" w:tentative="1">
      <w:start w:val="1"/>
      <w:numFmt w:val="bullet"/>
      <w:lvlText w:val=""/>
      <w:lvlJc w:val="left"/>
      <w:pPr>
        <w:ind w:left="2500" w:hanging="480"/>
      </w:pPr>
      <w:rPr>
        <w:rFonts w:ascii="Wingdings" w:hAnsi="Wingdings" w:hint="default"/>
      </w:rPr>
    </w:lvl>
    <w:lvl w:ilvl="5" w:tplc="04090005" w:tentative="1">
      <w:start w:val="1"/>
      <w:numFmt w:val="bullet"/>
      <w:lvlText w:val=""/>
      <w:lvlJc w:val="left"/>
      <w:pPr>
        <w:ind w:left="2980" w:hanging="480"/>
      </w:pPr>
      <w:rPr>
        <w:rFonts w:ascii="Wingdings" w:hAnsi="Wingdings" w:hint="default"/>
      </w:rPr>
    </w:lvl>
    <w:lvl w:ilvl="6" w:tplc="04090001" w:tentative="1">
      <w:start w:val="1"/>
      <w:numFmt w:val="bullet"/>
      <w:lvlText w:val=""/>
      <w:lvlJc w:val="left"/>
      <w:pPr>
        <w:ind w:left="3460" w:hanging="480"/>
      </w:pPr>
      <w:rPr>
        <w:rFonts w:ascii="Wingdings" w:hAnsi="Wingdings" w:hint="default"/>
      </w:rPr>
    </w:lvl>
    <w:lvl w:ilvl="7" w:tplc="04090003" w:tentative="1">
      <w:start w:val="1"/>
      <w:numFmt w:val="bullet"/>
      <w:lvlText w:val=""/>
      <w:lvlJc w:val="left"/>
      <w:pPr>
        <w:ind w:left="3940" w:hanging="480"/>
      </w:pPr>
      <w:rPr>
        <w:rFonts w:ascii="Wingdings" w:hAnsi="Wingdings" w:hint="default"/>
      </w:rPr>
    </w:lvl>
    <w:lvl w:ilvl="8" w:tplc="04090005" w:tentative="1">
      <w:start w:val="1"/>
      <w:numFmt w:val="bullet"/>
      <w:lvlText w:val=""/>
      <w:lvlJc w:val="left"/>
      <w:pPr>
        <w:ind w:left="4420" w:hanging="480"/>
      </w:pPr>
      <w:rPr>
        <w:rFonts w:ascii="Wingdings" w:hAnsi="Wingdings" w:hint="default"/>
      </w:rPr>
    </w:lvl>
  </w:abstractNum>
  <w:num w:numId="1" w16cid:durableId="2049723377">
    <w:abstractNumId w:val="0"/>
  </w:num>
  <w:num w:numId="2" w16cid:durableId="1835604707">
    <w:abstractNumId w:val="2"/>
  </w:num>
  <w:num w:numId="3" w16cid:durableId="1472795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6"/>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B35"/>
    <w:rsid w:val="00004D70"/>
    <w:rsid w:val="00022441"/>
    <w:rsid w:val="00061584"/>
    <w:rsid w:val="00067250"/>
    <w:rsid w:val="0007766A"/>
    <w:rsid w:val="000C42B1"/>
    <w:rsid w:val="000F66B2"/>
    <w:rsid w:val="000F71BD"/>
    <w:rsid w:val="001023BD"/>
    <w:rsid w:val="00113CB4"/>
    <w:rsid w:val="001247B9"/>
    <w:rsid w:val="00136E0E"/>
    <w:rsid w:val="001546A3"/>
    <w:rsid w:val="00173022"/>
    <w:rsid w:val="00177163"/>
    <w:rsid w:val="00190915"/>
    <w:rsid w:val="00191460"/>
    <w:rsid w:val="00193E0A"/>
    <w:rsid w:val="001A4D5D"/>
    <w:rsid w:val="001B2319"/>
    <w:rsid w:val="001C40E6"/>
    <w:rsid w:val="001D029D"/>
    <w:rsid w:val="00200990"/>
    <w:rsid w:val="0020321C"/>
    <w:rsid w:val="00204D85"/>
    <w:rsid w:val="0022192D"/>
    <w:rsid w:val="00232A8E"/>
    <w:rsid w:val="00240478"/>
    <w:rsid w:val="00241DEC"/>
    <w:rsid w:val="00251ECC"/>
    <w:rsid w:val="00290F24"/>
    <w:rsid w:val="002924A9"/>
    <w:rsid w:val="002A00F1"/>
    <w:rsid w:val="002A2B40"/>
    <w:rsid w:val="002B0CF2"/>
    <w:rsid w:val="002B7FD7"/>
    <w:rsid w:val="002C2159"/>
    <w:rsid w:val="002E3F7D"/>
    <w:rsid w:val="003109E5"/>
    <w:rsid w:val="00342379"/>
    <w:rsid w:val="00355314"/>
    <w:rsid w:val="003725A2"/>
    <w:rsid w:val="003971DD"/>
    <w:rsid w:val="003B2136"/>
    <w:rsid w:val="003B44D6"/>
    <w:rsid w:val="003F246B"/>
    <w:rsid w:val="004122DE"/>
    <w:rsid w:val="004234CF"/>
    <w:rsid w:val="00440FEA"/>
    <w:rsid w:val="0044246B"/>
    <w:rsid w:val="0045195E"/>
    <w:rsid w:val="00463B63"/>
    <w:rsid w:val="00471C8E"/>
    <w:rsid w:val="00484527"/>
    <w:rsid w:val="00490841"/>
    <w:rsid w:val="00492C20"/>
    <w:rsid w:val="004B299A"/>
    <w:rsid w:val="004B69CD"/>
    <w:rsid w:val="004E260F"/>
    <w:rsid w:val="004E6387"/>
    <w:rsid w:val="004F673E"/>
    <w:rsid w:val="00520122"/>
    <w:rsid w:val="0053589C"/>
    <w:rsid w:val="00570CE5"/>
    <w:rsid w:val="005A11B1"/>
    <w:rsid w:val="005B1623"/>
    <w:rsid w:val="005B5019"/>
    <w:rsid w:val="005B7E91"/>
    <w:rsid w:val="005E277B"/>
    <w:rsid w:val="005E5E99"/>
    <w:rsid w:val="005F2C6D"/>
    <w:rsid w:val="006008A4"/>
    <w:rsid w:val="00616743"/>
    <w:rsid w:val="00620979"/>
    <w:rsid w:val="00653568"/>
    <w:rsid w:val="00655C28"/>
    <w:rsid w:val="00676A72"/>
    <w:rsid w:val="0068791D"/>
    <w:rsid w:val="006B1D33"/>
    <w:rsid w:val="006B5754"/>
    <w:rsid w:val="006D08BF"/>
    <w:rsid w:val="006D2000"/>
    <w:rsid w:val="006D3BF8"/>
    <w:rsid w:val="006F4C33"/>
    <w:rsid w:val="007445FF"/>
    <w:rsid w:val="007548B8"/>
    <w:rsid w:val="0077391E"/>
    <w:rsid w:val="00780904"/>
    <w:rsid w:val="00783C92"/>
    <w:rsid w:val="00792B0E"/>
    <w:rsid w:val="007A452E"/>
    <w:rsid w:val="007A5B7D"/>
    <w:rsid w:val="007A7663"/>
    <w:rsid w:val="007B3E8F"/>
    <w:rsid w:val="007C45FB"/>
    <w:rsid w:val="00813548"/>
    <w:rsid w:val="008159F4"/>
    <w:rsid w:val="00826867"/>
    <w:rsid w:val="008315B6"/>
    <w:rsid w:val="0083163F"/>
    <w:rsid w:val="0083304B"/>
    <w:rsid w:val="00853D34"/>
    <w:rsid w:val="00885058"/>
    <w:rsid w:val="00896711"/>
    <w:rsid w:val="0089785D"/>
    <w:rsid w:val="008A4A1C"/>
    <w:rsid w:val="008C05AB"/>
    <w:rsid w:val="008C0FF5"/>
    <w:rsid w:val="008D15AC"/>
    <w:rsid w:val="008E6387"/>
    <w:rsid w:val="00926CE6"/>
    <w:rsid w:val="009301C7"/>
    <w:rsid w:val="00953419"/>
    <w:rsid w:val="00960C74"/>
    <w:rsid w:val="00964DA0"/>
    <w:rsid w:val="009F112C"/>
    <w:rsid w:val="00A079B3"/>
    <w:rsid w:val="00A10796"/>
    <w:rsid w:val="00A23855"/>
    <w:rsid w:val="00A34CF6"/>
    <w:rsid w:val="00A53067"/>
    <w:rsid w:val="00A61115"/>
    <w:rsid w:val="00A969FD"/>
    <w:rsid w:val="00AB2B2C"/>
    <w:rsid w:val="00AD13BE"/>
    <w:rsid w:val="00AD7608"/>
    <w:rsid w:val="00AE7551"/>
    <w:rsid w:val="00AF0301"/>
    <w:rsid w:val="00AF69D1"/>
    <w:rsid w:val="00B0684A"/>
    <w:rsid w:val="00B254C8"/>
    <w:rsid w:val="00B25708"/>
    <w:rsid w:val="00B516D6"/>
    <w:rsid w:val="00B61476"/>
    <w:rsid w:val="00B646A1"/>
    <w:rsid w:val="00B677EC"/>
    <w:rsid w:val="00B67F98"/>
    <w:rsid w:val="00B81379"/>
    <w:rsid w:val="00BB2535"/>
    <w:rsid w:val="00BB373A"/>
    <w:rsid w:val="00BD3DAF"/>
    <w:rsid w:val="00BD3F94"/>
    <w:rsid w:val="00BF7E95"/>
    <w:rsid w:val="00C201D6"/>
    <w:rsid w:val="00C202AA"/>
    <w:rsid w:val="00C20628"/>
    <w:rsid w:val="00C36E00"/>
    <w:rsid w:val="00C45472"/>
    <w:rsid w:val="00C734A4"/>
    <w:rsid w:val="00C73E4D"/>
    <w:rsid w:val="00C827C9"/>
    <w:rsid w:val="00CC62F2"/>
    <w:rsid w:val="00CD7DE6"/>
    <w:rsid w:val="00D06465"/>
    <w:rsid w:val="00D212AF"/>
    <w:rsid w:val="00D25F61"/>
    <w:rsid w:val="00D26FFD"/>
    <w:rsid w:val="00D3756B"/>
    <w:rsid w:val="00D449EC"/>
    <w:rsid w:val="00D61546"/>
    <w:rsid w:val="00D628B6"/>
    <w:rsid w:val="00D74CE7"/>
    <w:rsid w:val="00D779EE"/>
    <w:rsid w:val="00D8029C"/>
    <w:rsid w:val="00DB3545"/>
    <w:rsid w:val="00DB6089"/>
    <w:rsid w:val="00DB7AD8"/>
    <w:rsid w:val="00DC2A02"/>
    <w:rsid w:val="00DC3DBB"/>
    <w:rsid w:val="00DD34BC"/>
    <w:rsid w:val="00DE2BE7"/>
    <w:rsid w:val="00DF27E7"/>
    <w:rsid w:val="00DF2A82"/>
    <w:rsid w:val="00E01E43"/>
    <w:rsid w:val="00E13282"/>
    <w:rsid w:val="00E2557F"/>
    <w:rsid w:val="00E2782D"/>
    <w:rsid w:val="00E364FB"/>
    <w:rsid w:val="00E52E8C"/>
    <w:rsid w:val="00E54B39"/>
    <w:rsid w:val="00E628E8"/>
    <w:rsid w:val="00E776E1"/>
    <w:rsid w:val="00E8764A"/>
    <w:rsid w:val="00E87A7B"/>
    <w:rsid w:val="00EB0B3F"/>
    <w:rsid w:val="00EB4C0A"/>
    <w:rsid w:val="00EB503F"/>
    <w:rsid w:val="00EB5B35"/>
    <w:rsid w:val="00F12795"/>
    <w:rsid w:val="00F150AB"/>
    <w:rsid w:val="00F374C1"/>
    <w:rsid w:val="00F65CBA"/>
    <w:rsid w:val="00F73428"/>
    <w:rsid w:val="00F96866"/>
    <w:rsid w:val="00FA2CC7"/>
    <w:rsid w:val="00FB0D70"/>
    <w:rsid w:val="00FB0DDA"/>
    <w:rsid w:val="00FF0EE2"/>
    <w:rsid w:val="00FF268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9932EF"/>
  <w15:chartTrackingRefBased/>
  <w15:docId w15:val="{D36A11C9-C3DF-9E44-9428-E904BCC67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904"/>
    <w:rPr>
      <w:rFonts w:ascii="Times New Roman" w:eastAsia="Times New Roman" w:hAnsi="Times New Roman" w:cs="Times New Roman"/>
      <w:kern w:val="0"/>
    </w:rPr>
  </w:style>
  <w:style w:type="paragraph" w:styleId="1">
    <w:name w:val="heading 1"/>
    <w:basedOn w:val="a"/>
    <w:next w:val="a"/>
    <w:link w:val="10"/>
    <w:uiPriority w:val="9"/>
    <w:qFormat/>
    <w:rsid w:val="00004D70"/>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AF69D1"/>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link w:val="30"/>
    <w:uiPriority w:val="9"/>
    <w:qFormat/>
    <w:rsid w:val="003B44D6"/>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5B35"/>
    <w:pPr>
      <w:widowControl w:val="0"/>
      <w:tabs>
        <w:tab w:val="center" w:pos="4153"/>
        <w:tab w:val="right" w:pos="8306"/>
      </w:tabs>
      <w:snapToGrid w:val="0"/>
    </w:pPr>
    <w:rPr>
      <w:rFonts w:asciiTheme="minorHAnsi" w:eastAsiaTheme="minorEastAsia" w:hAnsiTheme="minorHAnsi" w:cstheme="minorBidi"/>
      <w:kern w:val="2"/>
      <w:sz w:val="20"/>
      <w:szCs w:val="20"/>
    </w:rPr>
  </w:style>
  <w:style w:type="character" w:customStyle="1" w:styleId="a4">
    <w:name w:val="頁首 字元"/>
    <w:basedOn w:val="a0"/>
    <w:link w:val="a3"/>
    <w:uiPriority w:val="99"/>
    <w:rsid w:val="00EB5B35"/>
    <w:rPr>
      <w:sz w:val="20"/>
      <w:szCs w:val="20"/>
    </w:rPr>
  </w:style>
  <w:style w:type="paragraph" w:styleId="a5">
    <w:name w:val="footer"/>
    <w:basedOn w:val="a"/>
    <w:link w:val="a6"/>
    <w:uiPriority w:val="99"/>
    <w:unhideWhenUsed/>
    <w:rsid w:val="00EB5B35"/>
    <w:pPr>
      <w:widowControl w:val="0"/>
      <w:tabs>
        <w:tab w:val="center" w:pos="4153"/>
        <w:tab w:val="right" w:pos="8306"/>
      </w:tabs>
      <w:snapToGrid w:val="0"/>
    </w:pPr>
    <w:rPr>
      <w:rFonts w:asciiTheme="minorHAnsi" w:eastAsiaTheme="minorEastAsia" w:hAnsiTheme="minorHAnsi" w:cstheme="minorBidi"/>
      <w:kern w:val="2"/>
      <w:sz w:val="20"/>
      <w:szCs w:val="20"/>
    </w:rPr>
  </w:style>
  <w:style w:type="character" w:customStyle="1" w:styleId="a6">
    <w:name w:val="頁尾 字元"/>
    <w:basedOn w:val="a0"/>
    <w:link w:val="a5"/>
    <w:uiPriority w:val="99"/>
    <w:rsid w:val="00EB5B35"/>
    <w:rPr>
      <w:sz w:val="20"/>
      <w:szCs w:val="20"/>
    </w:rPr>
  </w:style>
  <w:style w:type="character" w:styleId="a7">
    <w:name w:val="Hyperlink"/>
    <w:basedOn w:val="a0"/>
    <w:uiPriority w:val="99"/>
    <w:unhideWhenUsed/>
    <w:rsid w:val="00EB5B35"/>
    <w:rPr>
      <w:color w:val="0563C1" w:themeColor="hyperlink"/>
      <w:u w:val="single"/>
    </w:rPr>
  </w:style>
  <w:style w:type="paragraph" w:styleId="Web">
    <w:name w:val="Normal (Web)"/>
    <w:basedOn w:val="a"/>
    <w:uiPriority w:val="99"/>
    <w:unhideWhenUsed/>
    <w:rsid w:val="003B2136"/>
    <w:pPr>
      <w:spacing w:before="100" w:beforeAutospacing="1" w:after="100" w:afterAutospacing="1"/>
    </w:pPr>
  </w:style>
  <w:style w:type="table" w:styleId="a8">
    <w:name w:val="Table Grid"/>
    <w:basedOn w:val="a1"/>
    <w:uiPriority w:val="39"/>
    <w:rsid w:val="00A969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Unresolved Mention"/>
    <w:basedOn w:val="a0"/>
    <w:uiPriority w:val="99"/>
    <w:semiHidden/>
    <w:unhideWhenUsed/>
    <w:rsid w:val="00E52E8C"/>
    <w:rPr>
      <w:color w:val="605E5C"/>
      <w:shd w:val="clear" w:color="auto" w:fill="E1DFDD"/>
    </w:rPr>
  </w:style>
  <w:style w:type="character" w:customStyle="1" w:styleId="normaltextrun">
    <w:name w:val="normaltextrun"/>
    <w:basedOn w:val="a0"/>
    <w:rsid w:val="008D15AC"/>
  </w:style>
  <w:style w:type="paragraph" w:customStyle="1" w:styleId="paragraph">
    <w:name w:val="paragraph"/>
    <w:basedOn w:val="a"/>
    <w:rsid w:val="00FB0D70"/>
    <w:pPr>
      <w:spacing w:before="100" w:beforeAutospacing="1" w:after="100" w:afterAutospacing="1"/>
    </w:pPr>
  </w:style>
  <w:style w:type="character" w:customStyle="1" w:styleId="eop">
    <w:name w:val="eop"/>
    <w:basedOn w:val="a0"/>
    <w:rsid w:val="00FB0D70"/>
  </w:style>
  <w:style w:type="character" w:customStyle="1" w:styleId="scxw248566504">
    <w:name w:val="scxw248566504"/>
    <w:basedOn w:val="a0"/>
    <w:rsid w:val="00FB0D70"/>
  </w:style>
  <w:style w:type="character" w:styleId="aa">
    <w:name w:val="FollowedHyperlink"/>
    <w:basedOn w:val="a0"/>
    <w:uiPriority w:val="99"/>
    <w:semiHidden/>
    <w:unhideWhenUsed/>
    <w:rsid w:val="00F150AB"/>
    <w:rPr>
      <w:color w:val="954F72" w:themeColor="followedHyperlink"/>
      <w:u w:val="single"/>
    </w:rPr>
  </w:style>
  <w:style w:type="character" w:styleId="ab">
    <w:name w:val="Emphasis"/>
    <w:basedOn w:val="a0"/>
    <w:uiPriority w:val="20"/>
    <w:qFormat/>
    <w:rsid w:val="007A7663"/>
    <w:rPr>
      <w:i/>
      <w:iCs/>
    </w:rPr>
  </w:style>
  <w:style w:type="character" w:customStyle="1" w:styleId="30">
    <w:name w:val="標題 3 字元"/>
    <w:basedOn w:val="a0"/>
    <w:link w:val="3"/>
    <w:uiPriority w:val="9"/>
    <w:rsid w:val="003B44D6"/>
    <w:rPr>
      <w:rFonts w:ascii="Times New Roman" w:eastAsia="Times New Roman" w:hAnsi="Times New Roman" w:cs="Times New Roman"/>
      <w:b/>
      <w:bCs/>
      <w:kern w:val="0"/>
      <w:sz w:val="27"/>
      <w:szCs w:val="27"/>
    </w:rPr>
  </w:style>
  <w:style w:type="character" w:customStyle="1" w:styleId="scxw43797775">
    <w:name w:val="scxw43797775"/>
    <w:basedOn w:val="a0"/>
    <w:rsid w:val="009301C7"/>
  </w:style>
  <w:style w:type="paragraph" w:styleId="ac">
    <w:name w:val="List Paragraph"/>
    <w:basedOn w:val="a"/>
    <w:uiPriority w:val="34"/>
    <w:qFormat/>
    <w:rsid w:val="00926CE6"/>
    <w:pPr>
      <w:ind w:leftChars="200" w:left="480"/>
    </w:pPr>
  </w:style>
  <w:style w:type="character" w:customStyle="1" w:styleId="10">
    <w:name w:val="標題 1 字元"/>
    <w:basedOn w:val="a0"/>
    <w:link w:val="1"/>
    <w:uiPriority w:val="9"/>
    <w:rsid w:val="00004D70"/>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rsid w:val="00AF69D1"/>
    <w:rPr>
      <w:rFonts w:asciiTheme="majorHAnsi" w:eastAsiaTheme="majorEastAsia" w:hAnsiTheme="majorHAnsi" w:cstheme="majorBidi"/>
      <w:b/>
      <w:bCs/>
      <w:kern w:val="0"/>
      <w:sz w:val="48"/>
      <w:szCs w:val="48"/>
    </w:rPr>
  </w:style>
  <w:style w:type="character" w:styleId="ad">
    <w:name w:val="page number"/>
    <w:basedOn w:val="a0"/>
    <w:uiPriority w:val="99"/>
    <w:semiHidden/>
    <w:unhideWhenUsed/>
    <w:rsid w:val="00E364FB"/>
  </w:style>
  <w:style w:type="paragraph" w:styleId="HTML">
    <w:name w:val="HTML Preformatted"/>
    <w:basedOn w:val="a"/>
    <w:link w:val="HTML0"/>
    <w:uiPriority w:val="99"/>
    <w:semiHidden/>
    <w:unhideWhenUsed/>
    <w:rsid w:val="007445FF"/>
    <w:rPr>
      <w:rFonts w:ascii="Courier New" w:hAnsi="Courier New" w:cs="Courier New"/>
      <w:sz w:val="20"/>
      <w:szCs w:val="20"/>
    </w:rPr>
  </w:style>
  <w:style w:type="character" w:customStyle="1" w:styleId="HTML0">
    <w:name w:val="HTML 預設格式 字元"/>
    <w:basedOn w:val="a0"/>
    <w:link w:val="HTML"/>
    <w:uiPriority w:val="99"/>
    <w:semiHidden/>
    <w:rsid w:val="007445FF"/>
    <w:rPr>
      <w:rFonts w:ascii="Courier New" w:eastAsia="Times New Roman" w:hAnsi="Courier New" w:cs="Courier New"/>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694013">
      <w:bodyDiv w:val="1"/>
      <w:marLeft w:val="0"/>
      <w:marRight w:val="0"/>
      <w:marTop w:val="0"/>
      <w:marBottom w:val="0"/>
      <w:divBdr>
        <w:top w:val="none" w:sz="0" w:space="0" w:color="auto"/>
        <w:left w:val="none" w:sz="0" w:space="0" w:color="auto"/>
        <w:bottom w:val="none" w:sz="0" w:space="0" w:color="auto"/>
        <w:right w:val="none" w:sz="0" w:space="0" w:color="auto"/>
      </w:divBdr>
    </w:div>
    <w:div w:id="104813072">
      <w:bodyDiv w:val="1"/>
      <w:marLeft w:val="0"/>
      <w:marRight w:val="0"/>
      <w:marTop w:val="0"/>
      <w:marBottom w:val="0"/>
      <w:divBdr>
        <w:top w:val="none" w:sz="0" w:space="0" w:color="auto"/>
        <w:left w:val="none" w:sz="0" w:space="0" w:color="auto"/>
        <w:bottom w:val="none" w:sz="0" w:space="0" w:color="auto"/>
        <w:right w:val="none" w:sz="0" w:space="0" w:color="auto"/>
      </w:divBdr>
    </w:div>
    <w:div w:id="135414987">
      <w:bodyDiv w:val="1"/>
      <w:marLeft w:val="0"/>
      <w:marRight w:val="0"/>
      <w:marTop w:val="0"/>
      <w:marBottom w:val="0"/>
      <w:divBdr>
        <w:top w:val="none" w:sz="0" w:space="0" w:color="auto"/>
        <w:left w:val="none" w:sz="0" w:space="0" w:color="auto"/>
        <w:bottom w:val="none" w:sz="0" w:space="0" w:color="auto"/>
        <w:right w:val="none" w:sz="0" w:space="0" w:color="auto"/>
      </w:divBdr>
    </w:div>
    <w:div w:id="277105421">
      <w:bodyDiv w:val="1"/>
      <w:marLeft w:val="0"/>
      <w:marRight w:val="0"/>
      <w:marTop w:val="0"/>
      <w:marBottom w:val="0"/>
      <w:divBdr>
        <w:top w:val="none" w:sz="0" w:space="0" w:color="auto"/>
        <w:left w:val="none" w:sz="0" w:space="0" w:color="auto"/>
        <w:bottom w:val="none" w:sz="0" w:space="0" w:color="auto"/>
        <w:right w:val="none" w:sz="0" w:space="0" w:color="auto"/>
      </w:divBdr>
    </w:div>
    <w:div w:id="610745927">
      <w:bodyDiv w:val="1"/>
      <w:marLeft w:val="0"/>
      <w:marRight w:val="0"/>
      <w:marTop w:val="0"/>
      <w:marBottom w:val="0"/>
      <w:divBdr>
        <w:top w:val="none" w:sz="0" w:space="0" w:color="auto"/>
        <w:left w:val="none" w:sz="0" w:space="0" w:color="auto"/>
        <w:bottom w:val="none" w:sz="0" w:space="0" w:color="auto"/>
        <w:right w:val="none" w:sz="0" w:space="0" w:color="auto"/>
      </w:divBdr>
      <w:divsChild>
        <w:div w:id="199515461">
          <w:marLeft w:val="0"/>
          <w:marRight w:val="0"/>
          <w:marTop w:val="0"/>
          <w:marBottom w:val="0"/>
          <w:divBdr>
            <w:top w:val="none" w:sz="0" w:space="0" w:color="auto"/>
            <w:left w:val="none" w:sz="0" w:space="0" w:color="auto"/>
            <w:bottom w:val="none" w:sz="0" w:space="0" w:color="auto"/>
            <w:right w:val="none" w:sz="0" w:space="0" w:color="auto"/>
          </w:divBdr>
        </w:div>
        <w:div w:id="1234269813">
          <w:marLeft w:val="0"/>
          <w:marRight w:val="0"/>
          <w:marTop w:val="0"/>
          <w:marBottom w:val="0"/>
          <w:divBdr>
            <w:top w:val="none" w:sz="0" w:space="0" w:color="auto"/>
            <w:left w:val="none" w:sz="0" w:space="0" w:color="auto"/>
            <w:bottom w:val="none" w:sz="0" w:space="0" w:color="auto"/>
            <w:right w:val="none" w:sz="0" w:space="0" w:color="auto"/>
          </w:divBdr>
        </w:div>
      </w:divsChild>
    </w:div>
    <w:div w:id="941303233">
      <w:bodyDiv w:val="1"/>
      <w:marLeft w:val="0"/>
      <w:marRight w:val="0"/>
      <w:marTop w:val="0"/>
      <w:marBottom w:val="0"/>
      <w:divBdr>
        <w:top w:val="none" w:sz="0" w:space="0" w:color="auto"/>
        <w:left w:val="none" w:sz="0" w:space="0" w:color="auto"/>
        <w:bottom w:val="none" w:sz="0" w:space="0" w:color="auto"/>
        <w:right w:val="none" w:sz="0" w:space="0" w:color="auto"/>
      </w:divBdr>
    </w:div>
    <w:div w:id="942684151">
      <w:bodyDiv w:val="1"/>
      <w:marLeft w:val="0"/>
      <w:marRight w:val="0"/>
      <w:marTop w:val="0"/>
      <w:marBottom w:val="0"/>
      <w:divBdr>
        <w:top w:val="none" w:sz="0" w:space="0" w:color="auto"/>
        <w:left w:val="none" w:sz="0" w:space="0" w:color="auto"/>
        <w:bottom w:val="none" w:sz="0" w:space="0" w:color="auto"/>
        <w:right w:val="none" w:sz="0" w:space="0" w:color="auto"/>
      </w:divBdr>
      <w:divsChild>
        <w:div w:id="589775270">
          <w:marLeft w:val="0"/>
          <w:marRight w:val="0"/>
          <w:marTop w:val="0"/>
          <w:marBottom w:val="0"/>
          <w:divBdr>
            <w:top w:val="none" w:sz="0" w:space="0" w:color="auto"/>
            <w:left w:val="none" w:sz="0" w:space="0" w:color="auto"/>
            <w:bottom w:val="none" w:sz="0" w:space="0" w:color="auto"/>
            <w:right w:val="none" w:sz="0" w:space="0" w:color="auto"/>
          </w:divBdr>
        </w:div>
        <w:div w:id="358434751">
          <w:marLeft w:val="0"/>
          <w:marRight w:val="0"/>
          <w:marTop w:val="0"/>
          <w:marBottom w:val="0"/>
          <w:divBdr>
            <w:top w:val="none" w:sz="0" w:space="0" w:color="auto"/>
            <w:left w:val="none" w:sz="0" w:space="0" w:color="auto"/>
            <w:bottom w:val="none" w:sz="0" w:space="0" w:color="auto"/>
            <w:right w:val="none" w:sz="0" w:space="0" w:color="auto"/>
          </w:divBdr>
        </w:div>
        <w:div w:id="1977756933">
          <w:marLeft w:val="0"/>
          <w:marRight w:val="0"/>
          <w:marTop w:val="0"/>
          <w:marBottom w:val="0"/>
          <w:divBdr>
            <w:top w:val="none" w:sz="0" w:space="0" w:color="auto"/>
            <w:left w:val="none" w:sz="0" w:space="0" w:color="auto"/>
            <w:bottom w:val="none" w:sz="0" w:space="0" w:color="auto"/>
            <w:right w:val="none" w:sz="0" w:space="0" w:color="auto"/>
          </w:divBdr>
        </w:div>
      </w:divsChild>
    </w:div>
    <w:div w:id="961376550">
      <w:bodyDiv w:val="1"/>
      <w:marLeft w:val="0"/>
      <w:marRight w:val="0"/>
      <w:marTop w:val="0"/>
      <w:marBottom w:val="0"/>
      <w:divBdr>
        <w:top w:val="none" w:sz="0" w:space="0" w:color="auto"/>
        <w:left w:val="none" w:sz="0" w:space="0" w:color="auto"/>
        <w:bottom w:val="none" w:sz="0" w:space="0" w:color="auto"/>
        <w:right w:val="none" w:sz="0" w:space="0" w:color="auto"/>
      </w:divBdr>
      <w:divsChild>
        <w:div w:id="426775137">
          <w:marLeft w:val="0"/>
          <w:marRight w:val="0"/>
          <w:marTop w:val="0"/>
          <w:marBottom w:val="0"/>
          <w:divBdr>
            <w:top w:val="none" w:sz="0" w:space="0" w:color="auto"/>
            <w:left w:val="none" w:sz="0" w:space="0" w:color="auto"/>
            <w:bottom w:val="none" w:sz="0" w:space="0" w:color="auto"/>
            <w:right w:val="none" w:sz="0" w:space="0" w:color="auto"/>
          </w:divBdr>
          <w:divsChild>
            <w:div w:id="907153884">
              <w:marLeft w:val="0"/>
              <w:marRight w:val="0"/>
              <w:marTop w:val="0"/>
              <w:marBottom w:val="0"/>
              <w:divBdr>
                <w:top w:val="none" w:sz="0" w:space="0" w:color="auto"/>
                <w:left w:val="none" w:sz="0" w:space="0" w:color="auto"/>
                <w:bottom w:val="none" w:sz="0" w:space="0" w:color="auto"/>
                <w:right w:val="none" w:sz="0" w:space="0" w:color="auto"/>
              </w:divBdr>
            </w:div>
            <w:div w:id="904294397">
              <w:marLeft w:val="0"/>
              <w:marRight w:val="0"/>
              <w:marTop w:val="0"/>
              <w:marBottom w:val="0"/>
              <w:divBdr>
                <w:top w:val="none" w:sz="0" w:space="0" w:color="auto"/>
                <w:left w:val="none" w:sz="0" w:space="0" w:color="auto"/>
                <w:bottom w:val="none" w:sz="0" w:space="0" w:color="auto"/>
                <w:right w:val="none" w:sz="0" w:space="0" w:color="auto"/>
              </w:divBdr>
            </w:div>
            <w:div w:id="1831409009">
              <w:marLeft w:val="0"/>
              <w:marRight w:val="0"/>
              <w:marTop w:val="0"/>
              <w:marBottom w:val="0"/>
              <w:divBdr>
                <w:top w:val="none" w:sz="0" w:space="0" w:color="auto"/>
                <w:left w:val="none" w:sz="0" w:space="0" w:color="auto"/>
                <w:bottom w:val="none" w:sz="0" w:space="0" w:color="auto"/>
                <w:right w:val="none" w:sz="0" w:space="0" w:color="auto"/>
              </w:divBdr>
            </w:div>
          </w:divsChild>
        </w:div>
        <w:div w:id="494148394">
          <w:marLeft w:val="0"/>
          <w:marRight w:val="0"/>
          <w:marTop w:val="0"/>
          <w:marBottom w:val="0"/>
          <w:divBdr>
            <w:top w:val="none" w:sz="0" w:space="0" w:color="auto"/>
            <w:left w:val="none" w:sz="0" w:space="0" w:color="auto"/>
            <w:bottom w:val="none" w:sz="0" w:space="0" w:color="auto"/>
            <w:right w:val="none" w:sz="0" w:space="0" w:color="auto"/>
          </w:divBdr>
          <w:divsChild>
            <w:div w:id="557860838">
              <w:marLeft w:val="0"/>
              <w:marRight w:val="0"/>
              <w:marTop w:val="0"/>
              <w:marBottom w:val="0"/>
              <w:divBdr>
                <w:top w:val="none" w:sz="0" w:space="0" w:color="auto"/>
                <w:left w:val="none" w:sz="0" w:space="0" w:color="auto"/>
                <w:bottom w:val="none" w:sz="0" w:space="0" w:color="auto"/>
                <w:right w:val="none" w:sz="0" w:space="0" w:color="auto"/>
              </w:divBdr>
            </w:div>
            <w:div w:id="1492285379">
              <w:marLeft w:val="0"/>
              <w:marRight w:val="0"/>
              <w:marTop w:val="0"/>
              <w:marBottom w:val="0"/>
              <w:divBdr>
                <w:top w:val="none" w:sz="0" w:space="0" w:color="auto"/>
                <w:left w:val="none" w:sz="0" w:space="0" w:color="auto"/>
                <w:bottom w:val="none" w:sz="0" w:space="0" w:color="auto"/>
                <w:right w:val="none" w:sz="0" w:space="0" w:color="auto"/>
              </w:divBdr>
            </w:div>
            <w:div w:id="249658671">
              <w:marLeft w:val="0"/>
              <w:marRight w:val="0"/>
              <w:marTop w:val="0"/>
              <w:marBottom w:val="0"/>
              <w:divBdr>
                <w:top w:val="none" w:sz="0" w:space="0" w:color="auto"/>
                <w:left w:val="none" w:sz="0" w:space="0" w:color="auto"/>
                <w:bottom w:val="none" w:sz="0" w:space="0" w:color="auto"/>
                <w:right w:val="none" w:sz="0" w:space="0" w:color="auto"/>
              </w:divBdr>
            </w:div>
          </w:divsChild>
        </w:div>
        <w:div w:id="184754293">
          <w:marLeft w:val="0"/>
          <w:marRight w:val="0"/>
          <w:marTop w:val="0"/>
          <w:marBottom w:val="0"/>
          <w:divBdr>
            <w:top w:val="none" w:sz="0" w:space="0" w:color="auto"/>
            <w:left w:val="none" w:sz="0" w:space="0" w:color="auto"/>
            <w:bottom w:val="none" w:sz="0" w:space="0" w:color="auto"/>
            <w:right w:val="none" w:sz="0" w:space="0" w:color="auto"/>
          </w:divBdr>
          <w:divsChild>
            <w:div w:id="471870139">
              <w:marLeft w:val="0"/>
              <w:marRight w:val="0"/>
              <w:marTop w:val="0"/>
              <w:marBottom w:val="0"/>
              <w:divBdr>
                <w:top w:val="none" w:sz="0" w:space="0" w:color="auto"/>
                <w:left w:val="none" w:sz="0" w:space="0" w:color="auto"/>
                <w:bottom w:val="none" w:sz="0" w:space="0" w:color="auto"/>
                <w:right w:val="none" w:sz="0" w:space="0" w:color="auto"/>
              </w:divBdr>
            </w:div>
            <w:div w:id="1272862522">
              <w:marLeft w:val="0"/>
              <w:marRight w:val="0"/>
              <w:marTop w:val="0"/>
              <w:marBottom w:val="0"/>
              <w:divBdr>
                <w:top w:val="none" w:sz="0" w:space="0" w:color="auto"/>
                <w:left w:val="none" w:sz="0" w:space="0" w:color="auto"/>
                <w:bottom w:val="none" w:sz="0" w:space="0" w:color="auto"/>
                <w:right w:val="none" w:sz="0" w:space="0" w:color="auto"/>
              </w:divBdr>
            </w:div>
            <w:div w:id="2138571293">
              <w:marLeft w:val="0"/>
              <w:marRight w:val="0"/>
              <w:marTop w:val="0"/>
              <w:marBottom w:val="0"/>
              <w:divBdr>
                <w:top w:val="none" w:sz="0" w:space="0" w:color="auto"/>
                <w:left w:val="none" w:sz="0" w:space="0" w:color="auto"/>
                <w:bottom w:val="none" w:sz="0" w:space="0" w:color="auto"/>
                <w:right w:val="none" w:sz="0" w:space="0" w:color="auto"/>
              </w:divBdr>
            </w:div>
          </w:divsChild>
        </w:div>
        <w:div w:id="1044717384">
          <w:marLeft w:val="0"/>
          <w:marRight w:val="0"/>
          <w:marTop w:val="0"/>
          <w:marBottom w:val="0"/>
          <w:divBdr>
            <w:top w:val="none" w:sz="0" w:space="0" w:color="auto"/>
            <w:left w:val="none" w:sz="0" w:space="0" w:color="auto"/>
            <w:bottom w:val="none" w:sz="0" w:space="0" w:color="auto"/>
            <w:right w:val="none" w:sz="0" w:space="0" w:color="auto"/>
          </w:divBdr>
          <w:divsChild>
            <w:div w:id="1151631029">
              <w:marLeft w:val="0"/>
              <w:marRight w:val="0"/>
              <w:marTop w:val="0"/>
              <w:marBottom w:val="0"/>
              <w:divBdr>
                <w:top w:val="none" w:sz="0" w:space="0" w:color="auto"/>
                <w:left w:val="none" w:sz="0" w:space="0" w:color="auto"/>
                <w:bottom w:val="none" w:sz="0" w:space="0" w:color="auto"/>
                <w:right w:val="none" w:sz="0" w:space="0" w:color="auto"/>
              </w:divBdr>
            </w:div>
            <w:div w:id="38356661">
              <w:marLeft w:val="0"/>
              <w:marRight w:val="0"/>
              <w:marTop w:val="0"/>
              <w:marBottom w:val="0"/>
              <w:divBdr>
                <w:top w:val="none" w:sz="0" w:space="0" w:color="auto"/>
                <w:left w:val="none" w:sz="0" w:space="0" w:color="auto"/>
                <w:bottom w:val="none" w:sz="0" w:space="0" w:color="auto"/>
                <w:right w:val="none" w:sz="0" w:space="0" w:color="auto"/>
              </w:divBdr>
            </w:div>
            <w:div w:id="46566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684484">
      <w:bodyDiv w:val="1"/>
      <w:marLeft w:val="0"/>
      <w:marRight w:val="0"/>
      <w:marTop w:val="0"/>
      <w:marBottom w:val="0"/>
      <w:divBdr>
        <w:top w:val="none" w:sz="0" w:space="0" w:color="auto"/>
        <w:left w:val="none" w:sz="0" w:space="0" w:color="auto"/>
        <w:bottom w:val="none" w:sz="0" w:space="0" w:color="auto"/>
        <w:right w:val="none" w:sz="0" w:space="0" w:color="auto"/>
      </w:divBdr>
      <w:divsChild>
        <w:div w:id="1149589318">
          <w:marLeft w:val="0"/>
          <w:marRight w:val="0"/>
          <w:marTop w:val="0"/>
          <w:marBottom w:val="0"/>
          <w:divBdr>
            <w:top w:val="none" w:sz="0" w:space="0" w:color="auto"/>
            <w:left w:val="none" w:sz="0" w:space="0" w:color="auto"/>
            <w:bottom w:val="none" w:sz="0" w:space="0" w:color="auto"/>
            <w:right w:val="none" w:sz="0" w:space="0" w:color="auto"/>
          </w:divBdr>
        </w:div>
        <w:div w:id="724454459">
          <w:marLeft w:val="0"/>
          <w:marRight w:val="0"/>
          <w:marTop w:val="0"/>
          <w:marBottom w:val="0"/>
          <w:divBdr>
            <w:top w:val="none" w:sz="0" w:space="0" w:color="auto"/>
            <w:left w:val="none" w:sz="0" w:space="0" w:color="auto"/>
            <w:bottom w:val="none" w:sz="0" w:space="0" w:color="auto"/>
            <w:right w:val="none" w:sz="0" w:space="0" w:color="auto"/>
          </w:divBdr>
        </w:div>
        <w:div w:id="199367286">
          <w:marLeft w:val="0"/>
          <w:marRight w:val="0"/>
          <w:marTop w:val="0"/>
          <w:marBottom w:val="0"/>
          <w:divBdr>
            <w:top w:val="none" w:sz="0" w:space="0" w:color="auto"/>
            <w:left w:val="none" w:sz="0" w:space="0" w:color="auto"/>
            <w:bottom w:val="none" w:sz="0" w:space="0" w:color="auto"/>
            <w:right w:val="none" w:sz="0" w:space="0" w:color="auto"/>
          </w:divBdr>
        </w:div>
      </w:divsChild>
    </w:div>
    <w:div w:id="978152343">
      <w:bodyDiv w:val="1"/>
      <w:marLeft w:val="0"/>
      <w:marRight w:val="0"/>
      <w:marTop w:val="0"/>
      <w:marBottom w:val="0"/>
      <w:divBdr>
        <w:top w:val="none" w:sz="0" w:space="0" w:color="auto"/>
        <w:left w:val="none" w:sz="0" w:space="0" w:color="auto"/>
        <w:bottom w:val="none" w:sz="0" w:space="0" w:color="auto"/>
        <w:right w:val="none" w:sz="0" w:space="0" w:color="auto"/>
      </w:divBdr>
      <w:divsChild>
        <w:div w:id="786851314">
          <w:marLeft w:val="0"/>
          <w:marRight w:val="0"/>
          <w:marTop w:val="0"/>
          <w:marBottom w:val="0"/>
          <w:divBdr>
            <w:top w:val="none" w:sz="0" w:space="0" w:color="auto"/>
            <w:left w:val="none" w:sz="0" w:space="0" w:color="auto"/>
            <w:bottom w:val="none" w:sz="0" w:space="0" w:color="auto"/>
            <w:right w:val="none" w:sz="0" w:space="0" w:color="auto"/>
          </w:divBdr>
        </w:div>
        <w:div w:id="597563518">
          <w:marLeft w:val="0"/>
          <w:marRight w:val="0"/>
          <w:marTop w:val="0"/>
          <w:marBottom w:val="0"/>
          <w:divBdr>
            <w:top w:val="none" w:sz="0" w:space="0" w:color="auto"/>
            <w:left w:val="none" w:sz="0" w:space="0" w:color="auto"/>
            <w:bottom w:val="none" w:sz="0" w:space="0" w:color="auto"/>
            <w:right w:val="none" w:sz="0" w:space="0" w:color="auto"/>
          </w:divBdr>
        </w:div>
        <w:div w:id="888611934">
          <w:marLeft w:val="0"/>
          <w:marRight w:val="0"/>
          <w:marTop w:val="0"/>
          <w:marBottom w:val="0"/>
          <w:divBdr>
            <w:top w:val="none" w:sz="0" w:space="0" w:color="auto"/>
            <w:left w:val="none" w:sz="0" w:space="0" w:color="auto"/>
            <w:bottom w:val="none" w:sz="0" w:space="0" w:color="auto"/>
            <w:right w:val="none" w:sz="0" w:space="0" w:color="auto"/>
          </w:divBdr>
        </w:div>
      </w:divsChild>
    </w:div>
    <w:div w:id="1012219743">
      <w:bodyDiv w:val="1"/>
      <w:marLeft w:val="0"/>
      <w:marRight w:val="0"/>
      <w:marTop w:val="0"/>
      <w:marBottom w:val="0"/>
      <w:divBdr>
        <w:top w:val="none" w:sz="0" w:space="0" w:color="auto"/>
        <w:left w:val="none" w:sz="0" w:space="0" w:color="auto"/>
        <w:bottom w:val="none" w:sz="0" w:space="0" w:color="auto"/>
        <w:right w:val="none" w:sz="0" w:space="0" w:color="auto"/>
      </w:divBdr>
      <w:divsChild>
        <w:div w:id="1102726948">
          <w:marLeft w:val="0"/>
          <w:marRight w:val="0"/>
          <w:marTop w:val="0"/>
          <w:marBottom w:val="0"/>
          <w:divBdr>
            <w:top w:val="none" w:sz="0" w:space="0" w:color="auto"/>
            <w:left w:val="none" w:sz="0" w:space="0" w:color="auto"/>
            <w:bottom w:val="none" w:sz="0" w:space="0" w:color="auto"/>
            <w:right w:val="none" w:sz="0" w:space="0" w:color="auto"/>
          </w:divBdr>
          <w:divsChild>
            <w:div w:id="224723286">
              <w:marLeft w:val="0"/>
              <w:marRight w:val="0"/>
              <w:marTop w:val="0"/>
              <w:marBottom w:val="0"/>
              <w:divBdr>
                <w:top w:val="none" w:sz="0" w:space="0" w:color="auto"/>
                <w:left w:val="none" w:sz="0" w:space="0" w:color="auto"/>
                <w:bottom w:val="none" w:sz="0" w:space="0" w:color="auto"/>
                <w:right w:val="none" w:sz="0" w:space="0" w:color="auto"/>
              </w:divBdr>
              <w:divsChild>
                <w:div w:id="1320767007">
                  <w:marLeft w:val="0"/>
                  <w:marRight w:val="0"/>
                  <w:marTop w:val="0"/>
                  <w:marBottom w:val="0"/>
                  <w:divBdr>
                    <w:top w:val="none" w:sz="0" w:space="0" w:color="auto"/>
                    <w:left w:val="none" w:sz="0" w:space="0" w:color="auto"/>
                    <w:bottom w:val="none" w:sz="0" w:space="0" w:color="auto"/>
                    <w:right w:val="none" w:sz="0" w:space="0" w:color="auto"/>
                  </w:divBdr>
                  <w:divsChild>
                    <w:div w:id="1088304781">
                      <w:marLeft w:val="0"/>
                      <w:marRight w:val="0"/>
                      <w:marTop w:val="0"/>
                      <w:marBottom w:val="0"/>
                      <w:divBdr>
                        <w:top w:val="none" w:sz="0" w:space="0" w:color="auto"/>
                        <w:left w:val="none" w:sz="0" w:space="0" w:color="auto"/>
                        <w:bottom w:val="none" w:sz="0" w:space="0" w:color="auto"/>
                        <w:right w:val="none" w:sz="0" w:space="0" w:color="auto"/>
                      </w:divBdr>
                      <w:divsChild>
                        <w:div w:id="1731028881">
                          <w:marLeft w:val="0"/>
                          <w:marRight w:val="0"/>
                          <w:marTop w:val="0"/>
                          <w:marBottom w:val="0"/>
                          <w:divBdr>
                            <w:top w:val="none" w:sz="0" w:space="0" w:color="auto"/>
                            <w:left w:val="none" w:sz="0" w:space="0" w:color="auto"/>
                            <w:bottom w:val="none" w:sz="0" w:space="0" w:color="auto"/>
                            <w:right w:val="none" w:sz="0" w:space="0" w:color="auto"/>
                          </w:divBdr>
                          <w:divsChild>
                            <w:div w:id="1205483049">
                              <w:marLeft w:val="0"/>
                              <w:marRight w:val="0"/>
                              <w:marTop w:val="0"/>
                              <w:marBottom w:val="0"/>
                              <w:divBdr>
                                <w:top w:val="none" w:sz="0" w:space="0" w:color="auto"/>
                                <w:left w:val="none" w:sz="0" w:space="0" w:color="auto"/>
                                <w:bottom w:val="none" w:sz="0" w:space="0" w:color="auto"/>
                                <w:right w:val="none" w:sz="0" w:space="0" w:color="auto"/>
                              </w:divBdr>
                              <w:divsChild>
                                <w:div w:id="1841845212">
                                  <w:marLeft w:val="0"/>
                                  <w:marRight w:val="0"/>
                                  <w:marTop w:val="0"/>
                                  <w:marBottom w:val="0"/>
                                  <w:divBdr>
                                    <w:top w:val="none" w:sz="0" w:space="0" w:color="auto"/>
                                    <w:left w:val="none" w:sz="0" w:space="0" w:color="auto"/>
                                    <w:bottom w:val="none" w:sz="0" w:space="0" w:color="auto"/>
                                    <w:right w:val="none" w:sz="0" w:space="0" w:color="auto"/>
                                  </w:divBdr>
                                  <w:divsChild>
                                    <w:div w:id="1859536260">
                                      <w:marLeft w:val="0"/>
                                      <w:marRight w:val="0"/>
                                      <w:marTop w:val="0"/>
                                      <w:marBottom w:val="0"/>
                                      <w:divBdr>
                                        <w:top w:val="none" w:sz="0" w:space="0" w:color="auto"/>
                                        <w:left w:val="none" w:sz="0" w:space="0" w:color="auto"/>
                                        <w:bottom w:val="none" w:sz="0" w:space="0" w:color="auto"/>
                                        <w:right w:val="none" w:sz="0" w:space="0" w:color="auto"/>
                                      </w:divBdr>
                                      <w:divsChild>
                                        <w:div w:id="631598724">
                                          <w:marLeft w:val="0"/>
                                          <w:marRight w:val="0"/>
                                          <w:marTop w:val="0"/>
                                          <w:marBottom w:val="0"/>
                                          <w:divBdr>
                                            <w:top w:val="none" w:sz="0" w:space="0" w:color="auto"/>
                                            <w:left w:val="none" w:sz="0" w:space="0" w:color="auto"/>
                                            <w:bottom w:val="none" w:sz="0" w:space="0" w:color="auto"/>
                                            <w:right w:val="none" w:sz="0" w:space="0" w:color="auto"/>
                                          </w:divBdr>
                                          <w:divsChild>
                                            <w:div w:id="162608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1420981">
      <w:bodyDiv w:val="1"/>
      <w:marLeft w:val="0"/>
      <w:marRight w:val="0"/>
      <w:marTop w:val="0"/>
      <w:marBottom w:val="0"/>
      <w:divBdr>
        <w:top w:val="none" w:sz="0" w:space="0" w:color="auto"/>
        <w:left w:val="none" w:sz="0" w:space="0" w:color="auto"/>
        <w:bottom w:val="none" w:sz="0" w:space="0" w:color="auto"/>
        <w:right w:val="none" w:sz="0" w:space="0" w:color="auto"/>
      </w:divBdr>
    </w:div>
    <w:div w:id="1224607111">
      <w:bodyDiv w:val="1"/>
      <w:marLeft w:val="0"/>
      <w:marRight w:val="0"/>
      <w:marTop w:val="0"/>
      <w:marBottom w:val="0"/>
      <w:divBdr>
        <w:top w:val="none" w:sz="0" w:space="0" w:color="auto"/>
        <w:left w:val="none" w:sz="0" w:space="0" w:color="auto"/>
        <w:bottom w:val="none" w:sz="0" w:space="0" w:color="auto"/>
        <w:right w:val="none" w:sz="0" w:space="0" w:color="auto"/>
      </w:divBdr>
    </w:div>
    <w:div w:id="1385132564">
      <w:bodyDiv w:val="1"/>
      <w:marLeft w:val="0"/>
      <w:marRight w:val="0"/>
      <w:marTop w:val="0"/>
      <w:marBottom w:val="0"/>
      <w:divBdr>
        <w:top w:val="none" w:sz="0" w:space="0" w:color="auto"/>
        <w:left w:val="none" w:sz="0" w:space="0" w:color="auto"/>
        <w:bottom w:val="none" w:sz="0" w:space="0" w:color="auto"/>
        <w:right w:val="none" w:sz="0" w:space="0" w:color="auto"/>
      </w:divBdr>
    </w:div>
    <w:div w:id="1577204492">
      <w:bodyDiv w:val="1"/>
      <w:marLeft w:val="0"/>
      <w:marRight w:val="0"/>
      <w:marTop w:val="0"/>
      <w:marBottom w:val="0"/>
      <w:divBdr>
        <w:top w:val="none" w:sz="0" w:space="0" w:color="auto"/>
        <w:left w:val="none" w:sz="0" w:space="0" w:color="auto"/>
        <w:bottom w:val="none" w:sz="0" w:space="0" w:color="auto"/>
        <w:right w:val="none" w:sz="0" w:space="0" w:color="auto"/>
      </w:divBdr>
    </w:div>
    <w:div w:id="1741054350">
      <w:bodyDiv w:val="1"/>
      <w:marLeft w:val="0"/>
      <w:marRight w:val="0"/>
      <w:marTop w:val="0"/>
      <w:marBottom w:val="0"/>
      <w:divBdr>
        <w:top w:val="none" w:sz="0" w:space="0" w:color="auto"/>
        <w:left w:val="none" w:sz="0" w:space="0" w:color="auto"/>
        <w:bottom w:val="none" w:sz="0" w:space="0" w:color="auto"/>
        <w:right w:val="none" w:sz="0" w:space="0" w:color="auto"/>
      </w:divBdr>
      <w:divsChild>
        <w:div w:id="2122798519">
          <w:marLeft w:val="0"/>
          <w:marRight w:val="0"/>
          <w:marTop w:val="0"/>
          <w:marBottom w:val="0"/>
          <w:divBdr>
            <w:top w:val="none" w:sz="0" w:space="0" w:color="auto"/>
            <w:left w:val="none" w:sz="0" w:space="0" w:color="auto"/>
            <w:bottom w:val="none" w:sz="0" w:space="0" w:color="auto"/>
            <w:right w:val="none" w:sz="0" w:space="0" w:color="auto"/>
          </w:divBdr>
          <w:divsChild>
            <w:div w:id="1193761605">
              <w:marLeft w:val="0"/>
              <w:marRight w:val="0"/>
              <w:marTop w:val="0"/>
              <w:marBottom w:val="0"/>
              <w:divBdr>
                <w:top w:val="none" w:sz="0" w:space="0" w:color="auto"/>
                <w:left w:val="none" w:sz="0" w:space="0" w:color="auto"/>
                <w:bottom w:val="none" w:sz="0" w:space="0" w:color="auto"/>
                <w:right w:val="none" w:sz="0" w:space="0" w:color="auto"/>
              </w:divBdr>
              <w:divsChild>
                <w:div w:id="1326085197">
                  <w:marLeft w:val="0"/>
                  <w:marRight w:val="0"/>
                  <w:marTop w:val="0"/>
                  <w:marBottom w:val="0"/>
                  <w:divBdr>
                    <w:top w:val="none" w:sz="0" w:space="0" w:color="auto"/>
                    <w:left w:val="none" w:sz="0" w:space="0" w:color="auto"/>
                    <w:bottom w:val="none" w:sz="0" w:space="0" w:color="auto"/>
                    <w:right w:val="none" w:sz="0" w:space="0" w:color="auto"/>
                  </w:divBdr>
                  <w:divsChild>
                    <w:div w:id="368382219">
                      <w:marLeft w:val="0"/>
                      <w:marRight w:val="0"/>
                      <w:marTop w:val="0"/>
                      <w:marBottom w:val="0"/>
                      <w:divBdr>
                        <w:top w:val="none" w:sz="0" w:space="0" w:color="auto"/>
                        <w:left w:val="none" w:sz="0" w:space="0" w:color="auto"/>
                        <w:bottom w:val="none" w:sz="0" w:space="0" w:color="auto"/>
                        <w:right w:val="none" w:sz="0" w:space="0" w:color="auto"/>
                      </w:divBdr>
                      <w:divsChild>
                        <w:div w:id="1867448807">
                          <w:marLeft w:val="0"/>
                          <w:marRight w:val="0"/>
                          <w:marTop w:val="0"/>
                          <w:marBottom w:val="0"/>
                          <w:divBdr>
                            <w:top w:val="none" w:sz="0" w:space="0" w:color="auto"/>
                            <w:left w:val="none" w:sz="0" w:space="0" w:color="auto"/>
                            <w:bottom w:val="none" w:sz="0" w:space="0" w:color="auto"/>
                            <w:right w:val="none" w:sz="0" w:space="0" w:color="auto"/>
                          </w:divBdr>
                          <w:divsChild>
                            <w:div w:id="1752506116">
                              <w:marLeft w:val="0"/>
                              <w:marRight w:val="0"/>
                              <w:marTop w:val="0"/>
                              <w:marBottom w:val="0"/>
                              <w:divBdr>
                                <w:top w:val="none" w:sz="0" w:space="0" w:color="auto"/>
                                <w:left w:val="none" w:sz="0" w:space="0" w:color="auto"/>
                                <w:bottom w:val="none" w:sz="0" w:space="0" w:color="auto"/>
                                <w:right w:val="none" w:sz="0" w:space="0" w:color="auto"/>
                              </w:divBdr>
                              <w:divsChild>
                                <w:div w:id="143547381">
                                  <w:marLeft w:val="0"/>
                                  <w:marRight w:val="0"/>
                                  <w:marTop w:val="0"/>
                                  <w:marBottom w:val="0"/>
                                  <w:divBdr>
                                    <w:top w:val="none" w:sz="0" w:space="0" w:color="auto"/>
                                    <w:left w:val="none" w:sz="0" w:space="0" w:color="auto"/>
                                    <w:bottom w:val="none" w:sz="0" w:space="0" w:color="auto"/>
                                    <w:right w:val="none" w:sz="0" w:space="0" w:color="auto"/>
                                  </w:divBdr>
                                  <w:divsChild>
                                    <w:div w:id="570964689">
                                      <w:marLeft w:val="0"/>
                                      <w:marRight w:val="0"/>
                                      <w:marTop w:val="0"/>
                                      <w:marBottom w:val="0"/>
                                      <w:divBdr>
                                        <w:top w:val="none" w:sz="0" w:space="0" w:color="auto"/>
                                        <w:left w:val="none" w:sz="0" w:space="0" w:color="auto"/>
                                        <w:bottom w:val="none" w:sz="0" w:space="0" w:color="auto"/>
                                        <w:right w:val="none" w:sz="0" w:space="0" w:color="auto"/>
                                      </w:divBdr>
                                      <w:divsChild>
                                        <w:div w:id="459810299">
                                          <w:marLeft w:val="0"/>
                                          <w:marRight w:val="0"/>
                                          <w:marTop w:val="0"/>
                                          <w:marBottom w:val="0"/>
                                          <w:divBdr>
                                            <w:top w:val="none" w:sz="0" w:space="0" w:color="auto"/>
                                            <w:left w:val="none" w:sz="0" w:space="0" w:color="auto"/>
                                            <w:bottom w:val="none" w:sz="0" w:space="0" w:color="auto"/>
                                            <w:right w:val="none" w:sz="0" w:space="0" w:color="auto"/>
                                          </w:divBdr>
                                          <w:divsChild>
                                            <w:div w:id="87897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89662442">
      <w:bodyDiv w:val="1"/>
      <w:marLeft w:val="0"/>
      <w:marRight w:val="0"/>
      <w:marTop w:val="0"/>
      <w:marBottom w:val="0"/>
      <w:divBdr>
        <w:top w:val="none" w:sz="0" w:space="0" w:color="auto"/>
        <w:left w:val="none" w:sz="0" w:space="0" w:color="auto"/>
        <w:bottom w:val="none" w:sz="0" w:space="0" w:color="auto"/>
        <w:right w:val="none" w:sz="0" w:space="0" w:color="auto"/>
      </w:divBdr>
    </w:div>
    <w:div w:id="1812750830">
      <w:bodyDiv w:val="1"/>
      <w:marLeft w:val="0"/>
      <w:marRight w:val="0"/>
      <w:marTop w:val="0"/>
      <w:marBottom w:val="0"/>
      <w:divBdr>
        <w:top w:val="none" w:sz="0" w:space="0" w:color="auto"/>
        <w:left w:val="none" w:sz="0" w:space="0" w:color="auto"/>
        <w:bottom w:val="none" w:sz="0" w:space="0" w:color="auto"/>
        <w:right w:val="none" w:sz="0" w:space="0" w:color="auto"/>
      </w:divBdr>
    </w:div>
    <w:div w:id="1988971963">
      <w:bodyDiv w:val="1"/>
      <w:marLeft w:val="0"/>
      <w:marRight w:val="0"/>
      <w:marTop w:val="0"/>
      <w:marBottom w:val="0"/>
      <w:divBdr>
        <w:top w:val="none" w:sz="0" w:space="0" w:color="auto"/>
        <w:left w:val="none" w:sz="0" w:space="0" w:color="auto"/>
        <w:bottom w:val="none" w:sz="0" w:space="0" w:color="auto"/>
        <w:right w:val="none" w:sz="0" w:space="0" w:color="auto"/>
      </w:divBdr>
      <w:divsChild>
        <w:div w:id="550847787">
          <w:marLeft w:val="0"/>
          <w:marRight w:val="0"/>
          <w:marTop w:val="0"/>
          <w:marBottom w:val="0"/>
          <w:divBdr>
            <w:top w:val="none" w:sz="0" w:space="0" w:color="auto"/>
            <w:left w:val="none" w:sz="0" w:space="0" w:color="auto"/>
            <w:bottom w:val="none" w:sz="0" w:space="0" w:color="auto"/>
            <w:right w:val="none" w:sz="0" w:space="0" w:color="auto"/>
          </w:divBdr>
        </w:div>
        <w:div w:id="473375881">
          <w:marLeft w:val="0"/>
          <w:marRight w:val="0"/>
          <w:marTop w:val="0"/>
          <w:marBottom w:val="0"/>
          <w:divBdr>
            <w:top w:val="none" w:sz="0" w:space="0" w:color="auto"/>
            <w:left w:val="none" w:sz="0" w:space="0" w:color="auto"/>
            <w:bottom w:val="none" w:sz="0" w:space="0" w:color="auto"/>
            <w:right w:val="none" w:sz="0" w:space="0" w:color="auto"/>
          </w:divBdr>
        </w:div>
        <w:div w:id="673071975">
          <w:marLeft w:val="0"/>
          <w:marRight w:val="0"/>
          <w:marTop w:val="0"/>
          <w:marBottom w:val="0"/>
          <w:divBdr>
            <w:top w:val="none" w:sz="0" w:space="0" w:color="auto"/>
            <w:left w:val="none" w:sz="0" w:space="0" w:color="auto"/>
            <w:bottom w:val="none" w:sz="0" w:space="0" w:color="auto"/>
            <w:right w:val="none" w:sz="0" w:space="0" w:color="auto"/>
          </w:divBdr>
        </w:div>
        <w:div w:id="17183155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coeyleung@adifff.com.hk"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mailto:andywong@adifff.com.h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5EC0F-B86A-AE44-8998-BD18292CA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Pages>
  <Words>333</Words>
  <Characters>1904</Characters>
  <Application>Microsoft Office Word</Application>
  <DocSecurity>0</DocSecurity>
  <Lines>15</Lines>
  <Paragraphs>4</Paragraphs>
  <ScaleCrop>false</ScaleCrop>
  <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Wong</dc:creator>
  <cp:keywords/>
  <dc:description/>
  <cp:lastModifiedBy>Andy Wong</cp:lastModifiedBy>
  <cp:revision>4</cp:revision>
  <cp:lastPrinted>2024-12-11T09:31:00Z</cp:lastPrinted>
  <dcterms:created xsi:type="dcterms:W3CDTF">2024-12-16T11:48:00Z</dcterms:created>
  <dcterms:modified xsi:type="dcterms:W3CDTF">2024-12-19T23:48:00Z</dcterms:modified>
</cp:coreProperties>
</file>